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ADA2" w14:textId="77777777" w:rsidR="00DA6630" w:rsidRDefault="00DA6630" w:rsidP="00A01C43">
      <w:pPr>
        <w:jc w:val="center"/>
        <w:rPr>
          <w:rFonts w:hint="eastAsia"/>
          <w:sz w:val="28"/>
          <w:szCs w:val="28"/>
        </w:rPr>
      </w:pPr>
    </w:p>
    <w:p w14:paraId="22C67ADC" w14:textId="3F25EB20" w:rsidR="00240B90" w:rsidRPr="00A01C43" w:rsidRDefault="00A01C43" w:rsidP="00A01C43">
      <w:pPr>
        <w:jc w:val="center"/>
        <w:rPr>
          <w:sz w:val="28"/>
          <w:szCs w:val="28"/>
        </w:rPr>
      </w:pPr>
      <w:bookmarkStart w:id="0" w:name="_GoBack"/>
      <w:bookmarkEnd w:id="0"/>
      <w:r w:rsidRPr="00A01C43">
        <w:rPr>
          <w:rFonts w:hint="eastAsia"/>
          <w:sz w:val="28"/>
          <w:szCs w:val="28"/>
        </w:rPr>
        <w:t>客戶支援導覽</w:t>
      </w:r>
    </w:p>
    <w:p w14:paraId="33641F1E" w14:textId="77777777" w:rsidR="00240B90" w:rsidRDefault="00240B90"/>
    <w:tbl>
      <w:tblPr>
        <w:tblStyle w:val="a4"/>
        <w:tblpPr w:leftFromText="180" w:rightFromText="180" w:vertAnchor="page" w:horzAnchor="page" w:tblpX="989" w:tblpY="9121"/>
        <w:tblW w:w="10420" w:type="dxa"/>
        <w:tblCellMar>
          <w:left w:w="28" w:type="dxa"/>
          <w:right w:w="28" w:type="dxa"/>
        </w:tblCellMar>
        <w:tblLook w:val="0000" w:firstRow="0" w:lastRow="0" w:firstColumn="0" w:lastColumn="0" w:noHBand="0" w:noVBand="0"/>
      </w:tblPr>
      <w:tblGrid>
        <w:gridCol w:w="3505"/>
        <w:gridCol w:w="2134"/>
        <w:gridCol w:w="1477"/>
        <w:gridCol w:w="3304"/>
      </w:tblGrid>
      <w:tr w:rsidR="000C1665" w14:paraId="2E7B071D" w14:textId="2B66A97F" w:rsidTr="000C1665">
        <w:trPr>
          <w:gridBefore w:val="1"/>
          <w:wBefore w:w="3505" w:type="dxa"/>
          <w:trHeight w:val="399"/>
        </w:trPr>
        <w:tc>
          <w:tcPr>
            <w:tcW w:w="3611" w:type="dxa"/>
            <w:gridSpan w:val="2"/>
            <w:shd w:val="clear" w:color="auto" w:fill="808080" w:themeFill="background1" w:themeFillShade="80"/>
            <w:vAlign w:val="center"/>
          </w:tcPr>
          <w:p w14:paraId="6A8C969D" w14:textId="1D1F764D" w:rsidR="000C1665" w:rsidRPr="000C1665" w:rsidRDefault="000C1665" w:rsidP="000C1665">
            <w:pPr>
              <w:jc w:val="center"/>
              <w:rPr>
                <w:color w:val="FFFFFF" w:themeColor="background1"/>
              </w:rPr>
            </w:pPr>
            <w:r w:rsidRPr="000C1665">
              <w:rPr>
                <w:rFonts w:hint="eastAsia"/>
                <w:color w:val="FFFFFF" w:themeColor="background1"/>
              </w:rPr>
              <w:t>標準補償</w:t>
            </w:r>
          </w:p>
        </w:tc>
        <w:tc>
          <w:tcPr>
            <w:tcW w:w="3304" w:type="dxa"/>
            <w:shd w:val="clear" w:color="auto" w:fill="808080" w:themeFill="background1" w:themeFillShade="80"/>
            <w:vAlign w:val="center"/>
          </w:tcPr>
          <w:p w14:paraId="1C8139DE" w14:textId="5B0A1AFF" w:rsidR="000C1665" w:rsidRPr="000C1665" w:rsidRDefault="000C1665" w:rsidP="000C1665">
            <w:pPr>
              <w:jc w:val="center"/>
              <w:rPr>
                <w:color w:val="FFFFFF" w:themeColor="background1"/>
              </w:rPr>
            </w:pPr>
            <w:r w:rsidRPr="000C1665">
              <w:rPr>
                <w:rFonts w:hint="eastAsia"/>
                <w:color w:val="FFFFFF" w:themeColor="background1"/>
              </w:rPr>
              <w:t>全面補償</w:t>
            </w:r>
          </w:p>
        </w:tc>
      </w:tr>
      <w:tr w:rsidR="00F60189" w14:paraId="0255DCDD" w14:textId="77777777" w:rsidTr="000C1665">
        <w:tblPrEx>
          <w:tblCellMar>
            <w:left w:w="108" w:type="dxa"/>
            <w:right w:w="108" w:type="dxa"/>
          </w:tblCellMar>
          <w:tblLook w:val="04A0" w:firstRow="1" w:lastRow="0" w:firstColumn="1" w:lastColumn="0" w:noHBand="0" w:noVBand="1"/>
        </w:tblPrEx>
        <w:trPr>
          <w:trHeight w:val="720"/>
        </w:trPr>
        <w:tc>
          <w:tcPr>
            <w:tcW w:w="3505" w:type="dxa"/>
            <w:tcBorders>
              <w:tl2br w:val="single" w:sz="4" w:space="0" w:color="auto"/>
            </w:tcBorders>
          </w:tcPr>
          <w:p w14:paraId="6F18A391" w14:textId="77777777" w:rsidR="00F60189" w:rsidRDefault="00F60189" w:rsidP="000C1665"/>
        </w:tc>
        <w:tc>
          <w:tcPr>
            <w:tcW w:w="3611" w:type="dxa"/>
            <w:gridSpan w:val="2"/>
            <w:vAlign w:val="center"/>
          </w:tcPr>
          <w:p w14:paraId="1F47ECDC" w14:textId="6613F56B" w:rsidR="00F60189" w:rsidRPr="00406462" w:rsidRDefault="000C1665" w:rsidP="000C1665">
            <w:pPr>
              <w:jc w:val="center"/>
              <w:rPr>
                <w:sz w:val="40"/>
                <w:szCs w:val="40"/>
              </w:rPr>
            </w:pPr>
            <w:r w:rsidRPr="00406462">
              <w:rPr>
                <w:rFonts w:hint="eastAsia"/>
                <w:sz w:val="40"/>
                <w:szCs w:val="40"/>
              </w:rPr>
              <w:t>免責補償</w:t>
            </w:r>
          </w:p>
        </w:tc>
        <w:tc>
          <w:tcPr>
            <w:tcW w:w="3304" w:type="dxa"/>
            <w:vAlign w:val="center"/>
          </w:tcPr>
          <w:p w14:paraId="25567F14" w14:textId="72D0BBA0" w:rsidR="00F60189" w:rsidRPr="00406462" w:rsidRDefault="000C1665" w:rsidP="000C1665">
            <w:pPr>
              <w:jc w:val="center"/>
              <w:rPr>
                <w:sz w:val="40"/>
                <w:szCs w:val="40"/>
              </w:rPr>
            </w:pPr>
            <w:r w:rsidRPr="00406462">
              <w:rPr>
                <w:rFonts w:hint="eastAsia"/>
                <w:sz w:val="40"/>
                <w:szCs w:val="40"/>
              </w:rPr>
              <w:t>安心險</w:t>
            </w:r>
          </w:p>
        </w:tc>
      </w:tr>
      <w:tr w:rsidR="000C1665" w14:paraId="7149A52A" w14:textId="77777777" w:rsidTr="00406462">
        <w:tblPrEx>
          <w:tblCellMar>
            <w:left w:w="108" w:type="dxa"/>
            <w:right w:w="108" w:type="dxa"/>
          </w:tblCellMar>
          <w:tblLook w:val="04A0" w:firstRow="1" w:lastRow="0" w:firstColumn="1" w:lastColumn="0" w:noHBand="0" w:noVBand="1"/>
        </w:tblPrEx>
        <w:trPr>
          <w:trHeight w:val="642"/>
        </w:trPr>
        <w:tc>
          <w:tcPr>
            <w:tcW w:w="3505" w:type="dxa"/>
            <w:vMerge w:val="restart"/>
            <w:vAlign w:val="center"/>
          </w:tcPr>
          <w:p w14:paraId="473DE799" w14:textId="77777777" w:rsidR="000C1665" w:rsidRDefault="000C1665" w:rsidP="000C1665">
            <w:pPr>
              <w:jc w:val="center"/>
            </w:pPr>
            <w:r>
              <w:rPr>
                <w:rFonts w:hint="eastAsia"/>
              </w:rPr>
              <w:t>交通事故發生時的</w:t>
            </w:r>
          </w:p>
          <w:p w14:paraId="3306BF69" w14:textId="6E1CAB3D" w:rsidR="000C1665" w:rsidRPr="00415FB5" w:rsidRDefault="000C1665" w:rsidP="000C1665">
            <w:pPr>
              <w:jc w:val="center"/>
              <w:rPr>
                <w:sz w:val="28"/>
                <w:szCs w:val="28"/>
              </w:rPr>
            </w:pPr>
            <w:r w:rsidRPr="00415FB5">
              <w:rPr>
                <w:rFonts w:hint="eastAsia"/>
                <w:sz w:val="28"/>
                <w:szCs w:val="28"/>
              </w:rPr>
              <w:t>事故休業賠償</w:t>
            </w:r>
            <w:r w:rsidR="00415FB5" w:rsidRPr="00415FB5">
              <w:rPr>
                <w:rFonts w:hint="eastAsia"/>
                <w:sz w:val="28"/>
                <w:szCs w:val="28"/>
              </w:rPr>
              <w:t>（Ｎ</w:t>
            </w:r>
            <w:r w:rsidR="00415FB5" w:rsidRPr="00415FB5">
              <w:rPr>
                <w:sz w:val="28"/>
                <w:szCs w:val="28"/>
              </w:rPr>
              <w:t>.</w:t>
            </w:r>
            <w:r w:rsidR="00415FB5" w:rsidRPr="00415FB5">
              <w:rPr>
                <w:rFonts w:hint="eastAsia"/>
                <w:sz w:val="28"/>
                <w:szCs w:val="28"/>
              </w:rPr>
              <w:t>Ｏ</w:t>
            </w:r>
            <w:r w:rsidR="00415FB5" w:rsidRPr="00415FB5">
              <w:rPr>
                <w:sz w:val="28"/>
                <w:szCs w:val="28"/>
              </w:rPr>
              <w:t>.</w:t>
            </w:r>
            <w:r w:rsidR="00415FB5" w:rsidRPr="00415FB5">
              <w:rPr>
                <w:rFonts w:hint="eastAsia"/>
                <w:sz w:val="28"/>
                <w:szCs w:val="28"/>
              </w:rPr>
              <w:t>Ｃ）</w:t>
            </w:r>
          </w:p>
        </w:tc>
        <w:tc>
          <w:tcPr>
            <w:tcW w:w="2134" w:type="dxa"/>
            <w:vAlign w:val="center"/>
          </w:tcPr>
          <w:p w14:paraId="24E9F0AC" w14:textId="44BCC092" w:rsidR="000C1665" w:rsidRDefault="000C1665" w:rsidP="00406462">
            <w:pPr>
              <w:jc w:val="center"/>
            </w:pPr>
            <w:r>
              <w:rPr>
                <w:rFonts w:hint="eastAsia"/>
              </w:rPr>
              <w:t>尚能開回營業所</w:t>
            </w:r>
          </w:p>
        </w:tc>
        <w:tc>
          <w:tcPr>
            <w:tcW w:w="1477" w:type="dxa"/>
            <w:shd w:val="clear" w:color="auto" w:fill="FFFF00"/>
            <w:vAlign w:val="center"/>
          </w:tcPr>
          <w:p w14:paraId="6E9F627D" w14:textId="46E06F29" w:rsidR="000C1665" w:rsidRPr="00406462" w:rsidRDefault="000C1665" w:rsidP="0013328E">
            <w:pPr>
              <w:jc w:val="center"/>
              <w:rPr>
                <w:b/>
                <w:lang w:eastAsia="ja-JP"/>
              </w:rPr>
            </w:pPr>
            <w:r w:rsidRPr="00406462">
              <w:rPr>
                <w:b/>
              </w:rPr>
              <w:t>20,000</w:t>
            </w:r>
            <w:r w:rsidRPr="00406462">
              <w:rPr>
                <w:rFonts w:hint="eastAsia"/>
                <w:b/>
                <w:lang w:eastAsia="ja-JP"/>
              </w:rPr>
              <w:t>円</w:t>
            </w:r>
          </w:p>
        </w:tc>
        <w:tc>
          <w:tcPr>
            <w:tcW w:w="3304" w:type="dxa"/>
            <w:vMerge w:val="restart"/>
            <w:vAlign w:val="center"/>
          </w:tcPr>
          <w:p w14:paraId="3DC2B294" w14:textId="70D7FF24" w:rsidR="000C1665" w:rsidRPr="00406462" w:rsidRDefault="00406462" w:rsidP="00406462">
            <w:pPr>
              <w:jc w:val="center"/>
              <w:rPr>
                <w:sz w:val="36"/>
                <w:szCs w:val="36"/>
              </w:rPr>
            </w:pPr>
            <w:r w:rsidRPr="00406462">
              <w:rPr>
                <w:rFonts w:hint="eastAsia"/>
                <w:sz w:val="36"/>
                <w:szCs w:val="36"/>
              </w:rPr>
              <w:t>無需負擔自付額</w:t>
            </w:r>
          </w:p>
        </w:tc>
      </w:tr>
      <w:tr w:rsidR="000C1665" w14:paraId="75EC5FF4" w14:textId="77777777" w:rsidTr="00406462">
        <w:tblPrEx>
          <w:tblCellMar>
            <w:left w:w="108" w:type="dxa"/>
            <w:right w:w="108" w:type="dxa"/>
          </w:tblCellMar>
          <w:tblLook w:val="04A0" w:firstRow="1" w:lastRow="0" w:firstColumn="1" w:lastColumn="0" w:noHBand="0" w:noVBand="1"/>
        </w:tblPrEx>
        <w:trPr>
          <w:trHeight w:val="541"/>
        </w:trPr>
        <w:tc>
          <w:tcPr>
            <w:tcW w:w="3505" w:type="dxa"/>
            <w:vMerge/>
            <w:vAlign w:val="center"/>
          </w:tcPr>
          <w:p w14:paraId="1C903BC5" w14:textId="77777777" w:rsidR="000C1665" w:rsidRDefault="000C1665" w:rsidP="000C1665">
            <w:pPr>
              <w:jc w:val="center"/>
            </w:pPr>
          </w:p>
        </w:tc>
        <w:tc>
          <w:tcPr>
            <w:tcW w:w="2134" w:type="dxa"/>
            <w:vAlign w:val="center"/>
          </w:tcPr>
          <w:p w14:paraId="6451B620" w14:textId="5DECC37D" w:rsidR="000C1665" w:rsidRDefault="000C1665" w:rsidP="00406462">
            <w:pPr>
              <w:jc w:val="center"/>
            </w:pPr>
            <w:r>
              <w:rPr>
                <w:rFonts w:hint="eastAsia"/>
              </w:rPr>
              <w:t>已不能開的情況</w:t>
            </w:r>
          </w:p>
        </w:tc>
        <w:tc>
          <w:tcPr>
            <w:tcW w:w="1477" w:type="dxa"/>
            <w:shd w:val="clear" w:color="auto" w:fill="FFFF00"/>
            <w:vAlign w:val="center"/>
          </w:tcPr>
          <w:p w14:paraId="3DCC8315" w14:textId="2B155050" w:rsidR="000C1665" w:rsidRPr="00406462" w:rsidRDefault="000C1665" w:rsidP="0013328E">
            <w:pPr>
              <w:jc w:val="center"/>
              <w:rPr>
                <w:b/>
                <w:lang w:eastAsia="ja-JP"/>
              </w:rPr>
            </w:pPr>
            <w:r w:rsidRPr="00406462">
              <w:rPr>
                <w:b/>
              </w:rPr>
              <w:t>50,000</w:t>
            </w:r>
            <w:r w:rsidRPr="00406462">
              <w:rPr>
                <w:rFonts w:hint="eastAsia"/>
                <w:b/>
                <w:lang w:eastAsia="ja-JP"/>
              </w:rPr>
              <w:t>円</w:t>
            </w:r>
          </w:p>
        </w:tc>
        <w:tc>
          <w:tcPr>
            <w:tcW w:w="3304" w:type="dxa"/>
            <w:vMerge/>
            <w:vAlign w:val="center"/>
          </w:tcPr>
          <w:p w14:paraId="2DC4E75B" w14:textId="5785A9B6" w:rsidR="000C1665" w:rsidRDefault="000C1665" w:rsidP="0013328E">
            <w:pPr>
              <w:jc w:val="right"/>
            </w:pPr>
          </w:p>
        </w:tc>
      </w:tr>
      <w:tr w:rsidR="00F60189" w14:paraId="008803FE" w14:textId="77777777" w:rsidTr="00960B55">
        <w:tblPrEx>
          <w:tblCellMar>
            <w:left w:w="108" w:type="dxa"/>
            <w:right w:w="108" w:type="dxa"/>
          </w:tblCellMar>
          <w:tblLook w:val="04A0" w:firstRow="1" w:lastRow="0" w:firstColumn="1" w:lastColumn="0" w:noHBand="0" w:noVBand="1"/>
        </w:tblPrEx>
        <w:trPr>
          <w:trHeight w:val="2095"/>
        </w:trPr>
        <w:tc>
          <w:tcPr>
            <w:tcW w:w="3505" w:type="dxa"/>
            <w:vAlign w:val="center"/>
          </w:tcPr>
          <w:p w14:paraId="79F84E01" w14:textId="176119DC" w:rsidR="00F60189" w:rsidRPr="0039282F" w:rsidRDefault="0039282F" w:rsidP="0039282F">
            <w:r>
              <w:t xml:space="preserve"> </w:t>
            </w:r>
            <w:r w:rsidR="00406462" w:rsidRPr="00415FB5">
              <w:rPr>
                <w:rFonts w:hint="eastAsia"/>
                <w:color w:val="4F81BD" w:themeColor="accent1"/>
              </w:rPr>
              <w:t>■</w:t>
            </w:r>
            <w:r w:rsidR="00406462" w:rsidRPr="0039282F">
              <w:t xml:space="preserve"> </w:t>
            </w:r>
            <w:r w:rsidR="00406462" w:rsidRPr="0039282F">
              <w:rPr>
                <w:rFonts w:hint="eastAsia"/>
              </w:rPr>
              <w:t>輪胎爆胎的修理費用</w:t>
            </w:r>
          </w:p>
          <w:p w14:paraId="2B9CA70A" w14:textId="355B3D96" w:rsidR="00406462" w:rsidRPr="0039282F" w:rsidRDefault="0039282F" w:rsidP="0039282F">
            <w:r>
              <w:t xml:space="preserve"> </w:t>
            </w:r>
            <w:r w:rsidR="00415FB5" w:rsidRPr="00415FB5">
              <w:rPr>
                <w:rFonts w:hint="eastAsia"/>
                <w:color w:val="4F81BD" w:themeColor="accent1"/>
              </w:rPr>
              <w:t>■</w:t>
            </w:r>
            <w:r w:rsidR="00406462" w:rsidRPr="0039282F">
              <w:rPr>
                <w:rFonts w:hint="eastAsia"/>
              </w:rPr>
              <w:t xml:space="preserve"> </w:t>
            </w:r>
            <w:r w:rsidRPr="0039282F">
              <w:rPr>
                <w:rFonts w:hint="eastAsia"/>
              </w:rPr>
              <w:t>輪框蓋遺失或毀損</w:t>
            </w:r>
          </w:p>
          <w:p w14:paraId="33C0FEB4" w14:textId="780A8372" w:rsidR="00406462" w:rsidRPr="0039282F" w:rsidRDefault="0039282F" w:rsidP="0039282F">
            <w:r>
              <w:t xml:space="preserve"> </w:t>
            </w:r>
            <w:r w:rsidR="00415FB5" w:rsidRPr="00415FB5">
              <w:rPr>
                <w:rFonts w:hint="eastAsia"/>
                <w:color w:val="4F81BD" w:themeColor="accent1"/>
              </w:rPr>
              <w:t>■</w:t>
            </w:r>
            <w:r w:rsidRPr="0039282F">
              <w:rPr>
                <w:rFonts w:hint="eastAsia"/>
              </w:rPr>
              <w:t xml:space="preserve"> </w:t>
            </w:r>
            <w:r w:rsidRPr="0039282F">
              <w:rPr>
                <w:rFonts w:hint="eastAsia"/>
              </w:rPr>
              <w:t>車外天線的毀損</w:t>
            </w:r>
          </w:p>
          <w:p w14:paraId="0DF81197" w14:textId="2B6A43AF" w:rsidR="00406462" w:rsidRPr="0039282F" w:rsidRDefault="0039282F" w:rsidP="0039282F">
            <w:r>
              <w:t xml:space="preserve"> </w:t>
            </w:r>
            <w:r w:rsidR="00415FB5" w:rsidRPr="00415FB5">
              <w:rPr>
                <w:rFonts w:hint="eastAsia"/>
                <w:color w:val="4F81BD" w:themeColor="accent1"/>
              </w:rPr>
              <w:t>■</w:t>
            </w:r>
            <w:r w:rsidRPr="0039282F">
              <w:rPr>
                <w:rFonts w:hint="eastAsia"/>
              </w:rPr>
              <w:t xml:space="preserve"> </w:t>
            </w:r>
            <w:r w:rsidRPr="0039282F">
              <w:rPr>
                <w:rFonts w:hint="eastAsia"/>
              </w:rPr>
              <w:t>忘記放掉手煞車造成手煞</w:t>
            </w:r>
            <w:r>
              <w:br/>
              <w:t xml:space="preserve">    </w:t>
            </w:r>
            <w:r w:rsidRPr="0039282F">
              <w:rPr>
                <w:rFonts w:hint="eastAsia"/>
              </w:rPr>
              <w:t>車的毀損</w:t>
            </w:r>
          </w:p>
          <w:p w14:paraId="31522E73" w14:textId="2963EFEE" w:rsidR="00406462" w:rsidRPr="00406462" w:rsidRDefault="00406462" w:rsidP="0039282F">
            <w:pPr>
              <w:rPr>
                <w:sz w:val="18"/>
                <w:szCs w:val="18"/>
              </w:rPr>
            </w:pPr>
          </w:p>
        </w:tc>
        <w:tc>
          <w:tcPr>
            <w:tcW w:w="3611" w:type="dxa"/>
            <w:gridSpan w:val="2"/>
            <w:vAlign w:val="center"/>
          </w:tcPr>
          <w:p w14:paraId="38CCC4B9" w14:textId="0AD3F911" w:rsidR="00F60189" w:rsidRPr="00960B55" w:rsidRDefault="00960B55" w:rsidP="00960B55">
            <w:pPr>
              <w:jc w:val="center"/>
              <w:rPr>
                <w:sz w:val="36"/>
                <w:szCs w:val="36"/>
              </w:rPr>
            </w:pPr>
            <w:r w:rsidRPr="00960B55">
              <w:rPr>
                <w:rFonts w:hint="eastAsia"/>
                <w:sz w:val="36"/>
                <w:szCs w:val="36"/>
              </w:rPr>
              <w:t>由客戶自行負擔</w:t>
            </w:r>
          </w:p>
        </w:tc>
        <w:tc>
          <w:tcPr>
            <w:tcW w:w="3304" w:type="dxa"/>
            <w:vAlign w:val="center"/>
          </w:tcPr>
          <w:p w14:paraId="6CEDC744" w14:textId="77777777" w:rsidR="00F60189" w:rsidRDefault="00960B55" w:rsidP="00960B55">
            <w:pPr>
              <w:jc w:val="center"/>
              <w:rPr>
                <w:sz w:val="32"/>
                <w:szCs w:val="32"/>
              </w:rPr>
            </w:pPr>
            <w:r>
              <w:rPr>
                <w:rFonts w:hint="eastAsia"/>
                <w:sz w:val="32"/>
                <w:szCs w:val="32"/>
              </w:rPr>
              <w:t>由敝司負擔</w:t>
            </w:r>
          </w:p>
          <w:p w14:paraId="3DD9202F" w14:textId="77777777" w:rsidR="00960B55" w:rsidRPr="00960B55" w:rsidRDefault="00960B55" w:rsidP="00960B55">
            <w:pPr>
              <w:jc w:val="center"/>
              <w:rPr>
                <w:rFonts w:ascii="STIXGeneral-Regular" w:hAnsi="STIXGeneral-Regular" w:cs="STIXGeneral-Regular"/>
                <w:sz w:val="22"/>
                <w:szCs w:val="22"/>
              </w:rPr>
            </w:pPr>
            <w:r w:rsidRPr="00960B55">
              <w:rPr>
                <w:rFonts w:ascii="MS Mincho" w:eastAsia="MS Mincho" w:hAnsi="MS Mincho" w:cs="MS Mincho" w:hint="eastAsia"/>
                <w:sz w:val="22"/>
                <w:szCs w:val="22"/>
              </w:rPr>
              <w:t>✳</w:t>
            </w:r>
            <w:r w:rsidRPr="00960B55">
              <w:rPr>
                <w:rFonts w:ascii="Lucida Grande" w:hAnsi="Lucida Grande" w:cs="Lucida Grande"/>
                <w:sz w:val="22"/>
                <w:szCs w:val="22"/>
              </w:rPr>
              <w:t>︎</w:t>
            </w:r>
            <w:r w:rsidRPr="00960B55">
              <w:rPr>
                <w:rFonts w:ascii="STIXGeneral-Regular" w:hAnsi="STIXGeneral-Regular" w:cs="STIXGeneral-Regular" w:hint="eastAsia"/>
                <w:sz w:val="22"/>
                <w:szCs w:val="22"/>
              </w:rPr>
              <w:t>還車時依發票金額退費</w:t>
            </w:r>
          </w:p>
          <w:p w14:paraId="0A897F28" w14:textId="77777777" w:rsidR="00960B55" w:rsidRPr="00960B55" w:rsidRDefault="00960B55" w:rsidP="00960B55">
            <w:pPr>
              <w:rPr>
                <w:rFonts w:ascii="STIXGeneral-Regular" w:hAnsi="STIXGeneral-Regular" w:cs="STIXGeneral-Regular"/>
                <w:sz w:val="22"/>
                <w:szCs w:val="22"/>
              </w:rPr>
            </w:pPr>
          </w:p>
          <w:p w14:paraId="22A3C9F8" w14:textId="01FB5D3E" w:rsidR="00960B55" w:rsidRPr="00960B55" w:rsidRDefault="00960B55" w:rsidP="00960B55">
            <w:pPr>
              <w:jc w:val="center"/>
              <w:rPr>
                <w:rFonts w:ascii="新細明體" w:eastAsia="新細明體" w:hAnsi="新細明體" w:cs="新細明體"/>
                <w:color w:val="FF0000"/>
                <w:sz w:val="18"/>
                <w:szCs w:val="18"/>
              </w:rPr>
            </w:pPr>
            <w:r w:rsidRPr="00960B55">
              <w:rPr>
                <w:rFonts w:ascii="MS Mincho" w:eastAsia="MS Mincho" w:hAnsi="MS Mincho" w:cs="MS Mincho" w:hint="eastAsia"/>
                <w:color w:val="FF0000"/>
                <w:sz w:val="22"/>
                <w:szCs w:val="22"/>
              </w:rPr>
              <w:t>✳</w:t>
            </w:r>
            <w:r w:rsidRPr="00960B55">
              <w:rPr>
                <w:rFonts w:ascii="新細明體" w:eastAsia="新細明體" w:hAnsi="新細明體" w:cs="新細明體" w:hint="eastAsia"/>
                <w:color w:val="FF0000"/>
                <w:sz w:val="22"/>
                <w:szCs w:val="22"/>
              </w:rPr>
              <w:t>拖吊車費用另行由客戶負擔</w:t>
            </w:r>
          </w:p>
        </w:tc>
      </w:tr>
    </w:tbl>
    <w:p w14:paraId="664AF2C2" w14:textId="5FFEFDF3" w:rsidR="00240B90" w:rsidRDefault="00240B90" w:rsidP="00240B90">
      <w:r>
        <w:rPr>
          <w:rFonts w:hint="eastAsia"/>
        </w:rPr>
        <w:t>●</w:t>
      </w:r>
      <w:r w:rsidR="00D62F2F">
        <w:rPr>
          <w:rFonts w:hint="eastAsia"/>
        </w:rPr>
        <w:t xml:space="preserve"> </w:t>
      </w:r>
      <w:r>
        <w:rPr>
          <w:rFonts w:hint="eastAsia"/>
        </w:rPr>
        <w:t>敝司的車</w:t>
      </w:r>
      <w:r w:rsidR="00A01C43">
        <w:rPr>
          <w:rFonts w:hint="eastAsia"/>
        </w:rPr>
        <w:t>輛皆附有下述的保險內容，補償的金額亦是依照其內容所示。唯超過</w:t>
      </w:r>
      <w:r>
        <w:rPr>
          <w:rFonts w:hint="eastAsia"/>
        </w:rPr>
        <w:t>補償內容的上限、免責金額中遇到保險條款裡的免責事項、違反</w:t>
      </w:r>
      <w:r w:rsidR="00A01C43">
        <w:rPr>
          <w:rFonts w:hint="eastAsia"/>
        </w:rPr>
        <w:t>租賃條款的事</w:t>
      </w:r>
      <w:r>
        <w:rPr>
          <w:rFonts w:hint="eastAsia"/>
        </w:rPr>
        <w:t>故及無法取得警察開立的事故證明的情況下所有的損害賠償將由客戶自行承擔。若是保險內容有任何更動，則以敝司公告的最新版保險內容為準。</w:t>
      </w:r>
    </w:p>
    <w:p w14:paraId="644FD9D6" w14:textId="77777777" w:rsidR="00D258DC" w:rsidRDefault="00D258DC"/>
    <w:tbl>
      <w:tblPr>
        <w:tblStyle w:val="a4"/>
        <w:tblpPr w:leftFromText="180" w:rightFromText="180" w:vertAnchor="text" w:horzAnchor="page" w:tblpX="1040" w:tblpY="11"/>
        <w:tblW w:w="0" w:type="auto"/>
        <w:tblLook w:val="04A0" w:firstRow="1" w:lastRow="0" w:firstColumn="1" w:lastColumn="0" w:noHBand="0" w:noVBand="1"/>
      </w:tblPr>
      <w:tblGrid>
        <w:gridCol w:w="2088"/>
        <w:gridCol w:w="8226"/>
      </w:tblGrid>
      <w:tr w:rsidR="00A01C43" w14:paraId="66E4682B" w14:textId="77777777" w:rsidTr="000C1665">
        <w:tc>
          <w:tcPr>
            <w:tcW w:w="2088" w:type="dxa"/>
            <w:shd w:val="clear" w:color="auto" w:fill="4F81BD" w:themeFill="accent1"/>
            <w:vAlign w:val="center"/>
          </w:tcPr>
          <w:p w14:paraId="6664CD04" w14:textId="77777777" w:rsidR="00240B90" w:rsidRPr="000C1665" w:rsidRDefault="00240B90" w:rsidP="00F60189">
            <w:pPr>
              <w:pStyle w:val="a3"/>
              <w:ind w:leftChars="0" w:left="0"/>
              <w:jc w:val="center"/>
              <w:rPr>
                <w:color w:val="FFFFFF" w:themeColor="background1"/>
                <w:sz w:val="32"/>
                <w:szCs w:val="32"/>
              </w:rPr>
            </w:pPr>
            <w:r w:rsidRPr="000C1665">
              <w:rPr>
                <w:rFonts w:hint="eastAsia"/>
                <w:color w:val="FFFFFF" w:themeColor="background1"/>
                <w:sz w:val="32"/>
                <w:szCs w:val="32"/>
              </w:rPr>
              <w:t>保險內容</w:t>
            </w:r>
          </w:p>
        </w:tc>
        <w:tc>
          <w:tcPr>
            <w:tcW w:w="8226" w:type="dxa"/>
          </w:tcPr>
          <w:p w14:paraId="441A1055" w14:textId="77777777" w:rsidR="00240B90" w:rsidRPr="00F57972" w:rsidRDefault="00240B90" w:rsidP="00A01C43">
            <w:pPr>
              <w:pStyle w:val="a3"/>
              <w:ind w:leftChars="0" w:left="0"/>
              <w:rPr>
                <w:sz w:val="20"/>
                <w:szCs w:val="20"/>
              </w:rPr>
            </w:pPr>
            <w:r w:rsidRPr="00F57972">
              <w:rPr>
                <w:rFonts w:hint="eastAsia"/>
                <w:sz w:val="20"/>
                <w:szCs w:val="20"/>
              </w:rPr>
              <w:t>對人賠償：無上限（包含汽車損害賠償責任險）</w:t>
            </w:r>
            <w:r w:rsidRPr="00F57972">
              <w:rPr>
                <w:rFonts w:hint="eastAsia"/>
                <w:sz w:val="20"/>
                <w:szCs w:val="20"/>
              </w:rPr>
              <w:t xml:space="preserve">  </w:t>
            </w:r>
            <w:r w:rsidRPr="00F57972">
              <w:rPr>
                <w:rFonts w:hint="eastAsia"/>
                <w:sz w:val="20"/>
                <w:szCs w:val="20"/>
              </w:rPr>
              <w:t>對物賠償（</w:t>
            </w:r>
            <w:r w:rsidRPr="00F57972">
              <w:rPr>
                <w:sz w:val="20"/>
                <w:szCs w:val="20"/>
              </w:rPr>
              <w:t>1</w:t>
            </w:r>
            <w:r w:rsidRPr="00F57972">
              <w:rPr>
                <w:rFonts w:hint="eastAsia"/>
                <w:sz w:val="20"/>
                <w:szCs w:val="20"/>
              </w:rPr>
              <w:t>事故上限額度）</w:t>
            </w:r>
            <w:r>
              <w:rPr>
                <w:rFonts w:hint="eastAsia"/>
                <w:sz w:val="20"/>
                <w:szCs w:val="20"/>
              </w:rPr>
              <w:t>：無上限</w:t>
            </w:r>
          </w:p>
          <w:p w14:paraId="2CB9FBEC" w14:textId="77777777" w:rsidR="00A01C43" w:rsidRDefault="00240B90" w:rsidP="00A01C43">
            <w:pPr>
              <w:pStyle w:val="a3"/>
              <w:ind w:leftChars="0" w:left="0"/>
              <w:rPr>
                <w:sz w:val="20"/>
                <w:szCs w:val="20"/>
              </w:rPr>
            </w:pPr>
            <w:r>
              <w:rPr>
                <w:rFonts w:hint="eastAsia"/>
                <w:sz w:val="20"/>
                <w:szCs w:val="20"/>
              </w:rPr>
              <w:t>搭乘者傷害賠償（</w:t>
            </w:r>
            <w:r>
              <w:rPr>
                <w:sz w:val="20"/>
                <w:szCs w:val="20"/>
              </w:rPr>
              <w:t>1</w:t>
            </w:r>
            <w:r>
              <w:rPr>
                <w:rFonts w:hint="eastAsia"/>
                <w:sz w:val="20"/>
                <w:szCs w:val="20"/>
              </w:rPr>
              <w:t>位上限額度）死亡及後遺症：</w:t>
            </w:r>
            <w:r>
              <w:rPr>
                <w:sz w:val="20"/>
                <w:szCs w:val="20"/>
              </w:rPr>
              <w:t>3000</w:t>
            </w:r>
            <w:r>
              <w:rPr>
                <w:rFonts w:hint="eastAsia"/>
                <w:sz w:val="20"/>
                <w:szCs w:val="20"/>
              </w:rPr>
              <w:t>萬日幣</w:t>
            </w:r>
            <w:r>
              <w:rPr>
                <w:rFonts w:hint="eastAsia"/>
                <w:sz w:val="20"/>
                <w:szCs w:val="20"/>
              </w:rPr>
              <w:t xml:space="preserve">  </w:t>
            </w:r>
          </w:p>
          <w:p w14:paraId="36F16CB7" w14:textId="760269A4" w:rsidR="00240B90" w:rsidRPr="00F57972" w:rsidRDefault="00240B90" w:rsidP="00A01C43">
            <w:pPr>
              <w:pStyle w:val="a3"/>
              <w:ind w:leftChars="0" w:left="0"/>
              <w:rPr>
                <w:sz w:val="20"/>
                <w:szCs w:val="20"/>
              </w:rPr>
            </w:pPr>
            <w:r>
              <w:rPr>
                <w:rFonts w:hint="eastAsia"/>
                <w:sz w:val="20"/>
                <w:szCs w:val="20"/>
              </w:rPr>
              <w:t>車輛補償（</w:t>
            </w:r>
            <w:r w:rsidRPr="00F57972">
              <w:rPr>
                <w:sz w:val="20"/>
                <w:szCs w:val="20"/>
              </w:rPr>
              <w:t>1</w:t>
            </w:r>
            <w:r w:rsidRPr="00F57972">
              <w:rPr>
                <w:rFonts w:hint="eastAsia"/>
                <w:sz w:val="20"/>
                <w:szCs w:val="20"/>
              </w:rPr>
              <w:t>事故上限額度</w:t>
            </w:r>
            <w:r>
              <w:rPr>
                <w:rFonts w:hint="eastAsia"/>
                <w:sz w:val="20"/>
                <w:szCs w:val="20"/>
              </w:rPr>
              <w:t>）：時價</w:t>
            </w:r>
          </w:p>
        </w:tc>
      </w:tr>
    </w:tbl>
    <w:p w14:paraId="637D2298" w14:textId="77777777" w:rsidR="00240B90" w:rsidRDefault="00240B90"/>
    <w:p w14:paraId="52A50D6A" w14:textId="77777777" w:rsidR="00240B90" w:rsidRDefault="00240B90"/>
    <w:tbl>
      <w:tblPr>
        <w:tblStyle w:val="a4"/>
        <w:tblpPr w:leftFromText="180" w:rightFromText="180" w:vertAnchor="page" w:horzAnchor="page" w:tblpX="1069" w:tblpY="6121"/>
        <w:tblW w:w="0" w:type="auto"/>
        <w:tblLayout w:type="fixed"/>
        <w:tblLook w:val="04A0" w:firstRow="1" w:lastRow="0" w:firstColumn="1" w:lastColumn="0" w:noHBand="0" w:noVBand="1"/>
      </w:tblPr>
      <w:tblGrid>
        <w:gridCol w:w="2376"/>
        <w:gridCol w:w="7938"/>
      </w:tblGrid>
      <w:tr w:rsidR="00A01C43" w14:paraId="0606B4A2" w14:textId="77777777" w:rsidTr="00F60189">
        <w:trPr>
          <w:trHeight w:val="555"/>
        </w:trPr>
        <w:tc>
          <w:tcPr>
            <w:tcW w:w="2376" w:type="dxa"/>
            <w:shd w:val="clear" w:color="auto" w:fill="4F81BD" w:themeFill="accent1"/>
            <w:vAlign w:val="center"/>
          </w:tcPr>
          <w:p w14:paraId="1A8322D1" w14:textId="77777777" w:rsidR="00A01C43" w:rsidRPr="000C1665" w:rsidRDefault="00A01C43" w:rsidP="00F60189">
            <w:pPr>
              <w:jc w:val="center"/>
              <w:rPr>
                <w:color w:val="FFFFFF" w:themeColor="background1"/>
              </w:rPr>
            </w:pPr>
            <w:r w:rsidRPr="000C1665">
              <w:rPr>
                <w:rFonts w:hint="eastAsia"/>
                <w:color w:val="FFFFFF" w:themeColor="background1"/>
              </w:rPr>
              <w:t>關於安心保險制度</w:t>
            </w:r>
          </w:p>
        </w:tc>
        <w:tc>
          <w:tcPr>
            <w:tcW w:w="7938" w:type="dxa"/>
            <w:tcBorders>
              <w:top w:val="nil"/>
              <w:right w:val="nil"/>
            </w:tcBorders>
          </w:tcPr>
          <w:p w14:paraId="33DB7AE7" w14:textId="77777777" w:rsidR="00A01C43" w:rsidRDefault="00A01C43" w:rsidP="00A01C43"/>
        </w:tc>
      </w:tr>
      <w:tr w:rsidR="00A01C43" w14:paraId="6C4A8B06" w14:textId="77777777" w:rsidTr="00F60189">
        <w:trPr>
          <w:trHeight w:val="1324"/>
        </w:trPr>
        <w:tc>
          <w:tcPr>
            <w:tcW w:w="10314" w:type="dxa"/>
            <w:gridSpan w:val="2"/>
          </w:tcPr>
          <w:p w14:paraId="126DDDDB" w14:textId="12C843DA" w:rsidR="00A01C43" w:rsidRDefault="00A01C43" w:rsidP="00A01C43">
            <w:r>
              <w:t xml:space="preserve"> </w:t>
            </w:r>
            <w:r w:rsidR="00D62F2F">
              <w:rPr>
                <w:rFonts w:hint="eastAsia"/>
              </w:rPr>
              <w:t xml:space="preserve">   </w:t>
            </w:r>
            <w:r w:rsidR="00415FB5">
              <w:rPr>
                <w:rFonts w:hint="eastAsia"/>
              </w:rPr>
              <w:t>安心險，</w:t>
            </w:r>
            <w:r w:rsidR="009B5364">
              <w:rPr>
                <w:rFonts w:hint="eastAsia"/>
              </w:rPr>
              <w:t>此</w:t>
            </w:r>
            <w:r w:rsidR="009B5364" w:rsidRPr="009B5364">
              <w:rPr>
                <w:rFonts w:hint="eastAsia"/>
                <w:color w:val="FF0000"/>
              </w:rPr>
              <w:t>為</w:t>
            </w:r>
            <w:r w:rsidR="009B5364" w:rsidRPr="009B5364">
              <w:rPr>
                <w:color w:val="FF0000"/>
              </w:rPr>
              <w:t>1</w:t>
            </w:r>
            <w:r w:rsidR="009B5364" w:rsidRPr="009B5364">
              <w:rPr>
                <w:rFonts w:hint="eastAsia"/>
                <w:color w:val="FF0000"/>
              </w:rPr>
              <w:t>次性補償</w:t>
            </w:r>
            <w:r w:rsidR="009B5364">
              <w:rPr>
                <w:rFonts w:hint="eastAsia"/>
              </w:rPr>
              <w:t>，若發生第二次以上的事故，將會有自付額產生，</w:t>
            </w:r>
            <w:r w:rsidR="009B5364" w:rsidRPr="009B5364">
              <w:rPr>
                <w:rFonts w:hint="eastAsia"/>
                <w:color w:val="FF0000"/>
              </w:rPr>
              <w:t>不得再次加入</w:t>
            </w:r>
            <w:r w:rsidR="009B5364">
              <w:rPr>
                <w:rFonts w:hint="eastAsia"/>
              </w:rPr>
              <w:t>。</w:t>
            </w:r>
          </w:p>
          <w:p w14:paraId="4A4C4D9E" w14:textId="79473F42" w:rsidR="009B5364" w:rsidRDefault="00CB1DE2" w:rsidP="00A01C43">
            <w:r>
              <w:rPr>
                <w:rFonts w:hint="eastAsia"/>
              </w:rPr>
              <w:t>萬一遇到發生非敝司責任的事故（包含肇事逃逸</w:t>
            </w:r>
            <w:r w:rsidR="00172A63">
              <w:rPr>
                <w:rFonts w:hint="eastAsia"/>
              </w:rPr>
              <w:t>（</w:t>
            </w:r>
            <w:r w:rsidR="00172A63">
              <w:t>100%</w:t>
            </w:r>
            <w:r w:rsidR="00172A63">
              <w:rPr>
                <w:rFonts w:hint="eastAsia"/>
              </w:rPr>
              <w:t>被害的情況）</w:t>
            </w:r>
            <w:r>
              <w:rPr>
                <w:rFonts w:hint="eastAsia"/>
              </w:rPr>
              <w:t>），可</w:t>
            </w:r>
            <w:r w:rsidR="00F74807">
              <w:rPr>
                <w:rFonts w:hint="eastAsia"/>
              </w:rPr>
              <w:t>免除</w:t>
            </w:r>
            <w:r>
              <w:t>20000</w:t>
            </w:r>
            <w:r>
              <w:rPr>
                <w:rFonts w:hint="eastAsia"/>
              </w:rPr>
              <w:t>元日幣～最高</w:t>
            </w:r>
            <w:r>
              <w:t>50000</w:t>
            </w:r>
            <w:r>
              <w:rPr>
                <w:rFonts w:hint="eastAsia"/>
              </w:rPr>
              <w:t>元日幣</w:t>
            </w:r>
            <w:r w:rsidR="00F74807">
              <w:rPr>
                <w:rFonts w:hint="eastAsia"/>
              </w:rPr>
              <w:t>的事故休業賠償。並可享有下述狀況最高</w:t>
            </w:r>
            <w:r w:rsidR="00F74807">
              <w:t>20000</w:t>
            </w:r>
            <w:r w:rsidR="00F74807">
              <w:rPr>
                <w:rFonts w:hint="eastAsia"/>
              </w:rPr>
              <w:t>元日幣</w:t>
            </w:r>
            <w:r w:rsidR="00F60189">
              <w:rPr>
                <w:rFonts w:hint="eastAsia"/>
              </w:rPr>
              <w:t>的修理費用，同樣是單一項目</w:t>
            </w:r>
            <w:r w:rsidR="00F74807">
              <w:rPr>
                <w:rFonts w:hint="eastAsia"/>
              </w:rPr>
              <w:t>一次為限</w:t>
            </w:r>
            <w:r w:rsidR="00F60189">
              <w:rPr>
                <w:rFonts w:hint="eastAsia"/>
              </w:rPr>
              <w:t>。</w:t>
            </w:r>
          </w:p>
        </w:tc>
      </w:tr>
    </w:tbl>
    <w:p w14:paraId="7792A28D" w14:textId="77777777" w:rsidR="00240B90" w:rsidRDefault="00240B90" w:rsidP="00A01C43">
      <w:pPr>
        <w:ind w:rightChars="-71" w:right="-170"/>
      </w:pPr>
    </w:p>
    <w:p w14:paraId="438E6CF8" w14:textId="183EF1D6" w:rsidR="00DF5B0A" w:rsidRPr="00E1187B" w:rsidRDefault="00E1187B" w:rsidP="00A01C43">
      <w:pPr>
        <w:ind w:rightChars="-71" w:right="-170"/>
        <w:rPr>
          <w:rFonts w:ascii="Lantinghei SC Extralight" w:eastAsia="MS Mincho" w:hAnsi="Lantinghei SC Extralight" w:cs="Lantinghei SC Extralight"/>
        </w:rPr>
      </w:pPr>
      <w:r w:rsidRPr="00E1187B">
        <w:rPr>
          <w:rFonts w:ascii="MS Mincho" w:eastAsia="MS Mincho" w:hAnsi="MS Mincho" w:cs="MS Mincho" w:hint="eastAsia"/>
        </w:rPr>
        <w:t>✳</w:t>
      </w:r>
      <w:r w:rsidR="00954C0B">
        <w:rPr>
          <w:rFonts w:ascii="MS Mincho" w:eastAsia="MS Mincho" w:hAnsi="MS Mincho" w:cs="MS Mincho" w:hint="eastAsia"/>
        </w:rPr>
        <w:t xml:space="preserve"> </w:t>
      </w:r>
      <w:r w:rsidR="00172A63">
        <w:rPr>
          <w:rFonts w:ascii="Lantinghei SC Extralight" w:eastAsia="MS Mincho" w:hAnsi="Lantinghei SC Extralight" w:cs="Lantinghei SC Extralight" w:hint="eastAsia"/>
        </w:rPr>
        <w:t>若是遇到肇事逃逸等</w:t>
      </w:r>
      <w:r w:rsidR="00954C0B">
        <w:rPr>
          <w:rFonts w:ascii="Lantinghei SC Extralight" w:eastAsia="MS Mincho" w:hAnsi="Lantinghei SC Extralight" w:cs="Lantinghei SC Extralight" w:hint="eastAsia"/>
        </w:rPr>
        <w:t>事故時</w:t>
      </w:r>
      <w:r w:rsidR="00172A63">
        <w:rPr>
          <w:rFonts w:ascii="Lantinghei SC Extralight" w:eastAsia="MS Mincho" w:hAnsi="Lantinghei SC Extralight" w:cs="Lantinghei SC Extralight" w:hint="eastAsia"/>
        </w:rPr>
        <w:t>無法確認對方身份的情況下</w:t>
      </w:r>
      <w:r w:rsidR="00954C0B">
        <w:rPr>
          <w:rFonts w:ascii="Lantinghei SC Extralight" w:eastAsia="MS Mincho" w:hAnsi="Lantinghei SC Extralight" w:cs="Lantinghei SC Extralight" w:hint="eastAsia"/>
        </w:rPr>
        <w:t>，還是會有事故休業賠償的自付額</w:t>
      </w:r>
      <w:r w:rsidR="00954C0B">
        <w:rPr>
          <w:rFonts w:ascii="ヒラギノ角ゴシック W1" w:eastAsia="ヒラギノ角ゴシック W1" w:hAnsi="ヒラギノ角ゴシック W1" w:cs="ヒラギノ角ゴシック W1" w:hint="eastAsia"/>
        </w:rPr>
        <w:t>產</w:t>
      </w:r>
      <w:r w:rsidR="00954C0B">
        <w:rPr>
          <w:rFonts w:ascii="Lantinghei SC Extralight" w:eastAsia="MS Mincho" w:hAnsi="Lantinghei SC Extralight" w:cs="Lantinghei SC Extralight" w:hint="eastAsia"/>
        </w:rPr>
        <w:t>生。</w:t>
      </w:r>
    </w:p>
    <w:p w14:paraId="571B8B97" w14:textId="2EFD1550" w:rsidR="00E1187B" w:rsidRPr="00954C0B" w:rsidRDefault="00E1187B" w:rsidP="00A01C43">
      <w:pPr>
        <w:ind w:rightChars="-71" w:right="-170"/>
        <w:rPr>
          <w:rFonts w:ascii="Lantinghei SC Extralight" w:hAnsi="Lantinghei SC Extralight" w:cs="Lantinghei SC Extralight"/>
        </w:rPr>
      </w:pPr>
      <w:r w:rsidRPr="00E1187B">
        <w:rPr>
          <w:rFonts w:ascii="MS Mincho" w:eastAsia="MS Mincho" w:hAnsi="MS Mincho" w:cs="MS Mincho" w:hint="eastAsia"/>
        </w:rPr>
        <w:t>✳</w:t>
      </w:r>
      <w:r w:rsidR="00954C0B">
        <w:rPr>
          <w:rFonts w:ascii="MS Mincho" w:eastAsia="MS Mincho" w:hAnsi="MS Mincho" w:cs="MS Mincho" w:hint="eastAsia"/>
        </w:rPr>
        <w:t xml:space="preserve"> </w:t>
      </w:r>
      <w:r w:rsidR="00954C0B">
        <w:rPr>
          <w:rFonts w:ascii="Lantinghei SC Extralight" w:eastAsia="MS Mincho" w:hAnsi="Lantinghei SC Extralight" w:cs="Lantinghei SC Extralight" w:hint="eastAsia"/>
        </w:rPr>
        <w:t>即使加保了安心險的情況下，移動事故車輛的拖吊車費用及遺失鑰匙</w:t>
      </w:r>
      <w:r w:rsidR="00574AB4">
        <w:rPr>
          <w:rFonts w:ascii="Lantinghei SC Extralight" w:eastAsia="MS Mincho" w:hAnsi="Lantinghei SC Extralight" w:cs="Lantinghei SC Extralight" w:hint="eastAsia"/>
        </w:rPr>
        <w:t>時用宅急便送鑰匙所</w:t>
      </w:r>
      <w:r w:rsidR="00574AB4">
        <w:rPr>
          <w:rFonts w:ascii="ヒラギノ角ゴシック W1" w:eastAsia="ヒラギノ角ゴシック W1" w:hAnsi="ヒラギノ角ゴシック W1" w:cs="ヒラギノ角ゴシック W1" w:hint="eastAsia"/>
        </w:rPr>
        <w:t>產</w:t>
      </w:r>
      <w:r w:rsidR="00574AB4">
        <w:rPr>
          <w:rFonts w:ascii="Lantinghei SC Extralight" w:eastAsia="MS Mincho" w:hAnsi="Lantinghei SC Extralight" w:cs="Lantinghei SC Extralight" w:hint="eastAsia"/>
        </w:rPr>
        <w:t>生的費</w:t>
      </w:r>
      <w:r w:rsidR="00574AB4">
        <w:rPr>
          <w:rFonts w:ascii="Lantinghei SC Extralight" w:eastAsia="MS Mincho" w:hAnsi="Lantinghei SC Extralight" w:cs="Lantinghei SC Extralight"/>
        </w:rPr>
        <w:br/>
        <w:t xml:space="preserve">   </w:t>
      </w:r>
      <w:r w:rsidR="00574AB4">
        <w:rPr>
          <w:rFonts w:ascii="Lantinghei SC Extralight" w:eastAsia="MS Mincho" w:hAnsi="Lantinghei SC Extralight" w:cs="Lantinghei SC Extralight" w:hint="eastAsia"/>
        </w:rPr>
        <w:t>用依然是由客</w:t>
      </w:r>
      <w:r w:rsidR="00574AB4">
        <w:rPr>
          <w:rFonts w:ascii="ヒラギノ角ゴシック W1" w:eastAsia="ヒラギノ角ゴシック W1" w:hAnsi="ヒラギノ角ゴシック W1" w:cs="ヒラギノ角ゴシック W1" w:hint="eastAsia"/>
        </w:rPr>
        <w:t>戶</w:t>
      </w:r>
      <w:r w:rsidR="00574AB4">
        <w:rPr>
          <w:rFonts w:ascii="Lantinghei SC Extralight" w:eastAsia="MS Mincho" w:hAnsi="Lantinghei SC Extralight" w:cs="Lantinghei SC Extralight" w:hint="eastAsia"/>
        </w:rPr>
        <w:t>負擔。</w:t>
      </w:r>
    </w:p>
    <w:p w14:paraId="49F74A1F" w14:textId="77777777" w:rsidR="00DF5B0A" w:rsidRDefault="00DF5B0A" w:rsidP="00A01C43">
      <w:pPr>
        <w:ind w:rightChars="-71" w:right="-170"/>
      </w:pPr>
    </w:p>
    <w:p w14:paraId="3E275DAD" w14:textId="12062303" w:rsidR="00574AB4" w:rsidRPr="00574AB4" w:rsidRDefault="00574AB4" w:rsidP="00A01C43">
      <w:pPr>
        <w:ind w:rightChars="-71" w:right="-170"/>
        <w:rPr>
          <w:rFonts w:ascii="Lantinghei SC Extralight" w:eastAsia="MS Mincho" w:hAnsi="Lantinghei SC Extralight" w:cs="Lantinghei SC Extralight"/>
          <w:b/>
          <w:color w:val="FF0000"/>
          <w:sz w:val="22"/>
          <w:szCs w:val="22"/>
        </w:rPr>
      </w:pPr>
      <w:r w:rsidRPr="00574AB4">
        <w:rPr>
          <w:rFonts w:ascii="MS Mincho" w:eastAsia="MS Mincho" w:hAnsi="MS Mincho" w:cs="MS Mincho" w:hint="eastAsia"/>
          <w:color w:val="FF0000"/>
          <w:sz w:val="22"/>
          <w:szCs w:val="22"/>
        </w:rPr>
        <w:t xml:space="preserve">✳ </w:t>
      </w:r>
      <w:r w:rsidRPr="00574AB4">
        <w:rPr>
          <w:rFonts w:ascii="Lantinghei SC Extralight" w:eastAsia="MS Mincho" w:hAnsi="Lantinghei SC Extralight" w:cs="Lantinghei SC Extralight" w:hint="eastAsia"/>
          <w:color w:val="FF0000"/>
          <w:sz w:val="22"/>
          <w:szCs w:val="22"/>
        </w:rPr>
        <w:t>即使</w:t>
      </w:r>
      <w:r w:rsidRPr="00574AB4">
        <w:rPr>
          <w:rFonts w:ascii="Lantinghei SC Extralight" w:eastAsia="MS Mincho" w:hAnsi="Lantinghei SC Extralight" w:cs="Lantinghei SC Extralight" w:hint="eastAsia"/>
          <w:color w:val="FF0000"/>
        </w:rPr>
        <w:t>加保了安心險的情況下，萬一發生事故而沒有立即通知警察做事故處理或是沒有和敝司聯絡的</w:t>
      </w:r>
      <w:r w:rsidRPr="00574AB4">
        <w:rPr>
          <w:rFonts w:ascii="Lantinghei SC Extralight" w:eastAsia="MS Mincho" w:hAnsi="Lantinghei SC Extralight" w:cs="Lantinghei SC Extralight"/>
          <w:color w:val="FF0000"/>
        </w:rPr>
        <w:br/>
        <w:t xml:space="preserve">   </w:t>
      </w:r>
      <w:r w:rsidRPr="00574AB4">
        <w:rPr>
          <w:rFonts w:ascii="Lantinghei SC Extralight" w:eastAsia="MS Mincho" w:hAnsi="Lantinghei SC Extralight" w:cs="Lantinghei SC Extralight" w:hint="eastAsia"/>
          <w:color w:val="FF0000"/>
        </w:rPr>
        <w:t>情況下將不適用安心險。若是不幸遭遇事故，或是遇到肇事逃逸請務必向警察局聯絡做事故處理。</w:t>
      </w:r>
    </w:p>
    <w:p w14:paraId="7A6B7682" w14:textId="0A16ACEE" w:rsidR="00574AB4" w:rsidRDefault="00574AB4" w:rsidP="00A01C43">
      <w:pPr>
        <w:ind w:rightChars="-71" w:right="-170"/>
        <w:rPr>
          <w:rFonts w:ascii="Lantinghei SC Extralight" w:eastAsia="MS Mincho" w:hAnsi="Lantinghei SC Extralight" w:cs="Lantinghei SC Extralight"/>
          <w:color w:val="FF0000"/>
        </w:rPr>
      </w:pPr>
      <w:r w:rsidRPr="00574AB4">
        <w:rPr>
          <w:rFonts w:ascii="MS Mincho" w:eastAsia="MS Mincho" w:hAnsi="MS Mincho" w:cs="MS Mincho" w:hint="eastAsia"/>
          <w:color w:val="FF0000"/>
          <w:sz w:val="22"/>
          <w:szCs w:val="22"/>
        </w:rPr>
        <w:lastRenderedPageBreak/>
        <w:t>✳</w:t>
      </w:r>
      <w:r w:rsidR="006826AA">
        <w:rPr>
          <w:rFonts w:ascii="MS Mincho" w:eastAsia="MS Mincho" w:hAnsi="MS Mincho" w:cs="MS Mincho" w:hint="eastAsia"/>
          <w:color w:val="FF0000"/>
          <w:sz w:val="22"/>
          <w:szCs w:val="22"/>
        </w:rPr>
        <w:t xml:space="preserve"> </w:t>
      </w:r>
      <w:r w:rsidR="006826AA" w:rsidRPr="00574AB4">
        <w:rPr>
          <w:rFonts w:ascii="Lantinghei SC Extralight" w:eastAsia="MS Mincho" w:hAnsi="Lantinghei SC Extralight" w:cs="Lantinghei SC Extralight" w:hint="eastAsia"/>
          <w:color w:val="FF0000"/>
          <w:sz w:val="22"/>
          <w:szCs w:val="22"/>
        </w:rPr>
        <w:t>即使</w:t>
      </w:r>
      <w:r w:rsidR="006826AA" w:rsidRPr="00574AB4">
        <w:rPr>
          <w:rFonts w:ascii="Lantinghei SC Extralight" w:eastAsia="MS Mincho" w:hAnsi="Lantinghei SC Extralight" w:cs="Lantinghei SC Extralight" w:hint="eastAsia"/>
          <w:color w:val="FF0000"/>
        </w:rPr>
        <w:t>加保了安心險的情況下，</w:t>
      </w:r>
      <w:r w:rsidR="006826AA">
        <w:rPr>
          <w:rFonts w:ascii="Lantinghei SC Extralight" w:eastAsia="MS Mincho" w:hAnsi="Lantinghei SC Extralight" w:cs="Lantinghei SC Extralight" w:hint="eastAsia"/>
          <w:color w:val="FF0000"/>
        </w:rPr>
        <w:t>若是在開車不專心而造成輪胎爆胎（或是車底刮到停車場的擋石等）</w:t>
      </w:r>
      <w:r w:rsidR="006826AA">
        <w:rPr>
          <w:rFonts w:ascii="Lantinghei SC Extralight" w:eastAsia="MS Mincho" w:hAnsi="Lantinghei SC Extralight" w:cs="Lantinghei SC Extralight"/>
          <w:color w:val="FF0000"/>
        </w:rPr>
        <w:br/>
        <w:t xml:space="preserve">   </w:t>
      </w:r>
      <w:r w:rsidR="006826AA">
        <w:rPr>
          <w:rFonts w:ascii="Lantinghei SC Extralight" w:eastAsia="MS Mincho" w:hAnsi="Lantinghei SC Extralight" w:cs="Lantinghei SC Extralight" w:hint="eastAsia"/>
          <w:color w:val="FF0000"/>
        </w:rPr>
        <w:t>將不適用安心險的免除自付額。</w:t>
      </w:r>
    </w:p>
    <w:tbl>
      <w:tblPr>
        <w:tblStyle w:val="a4"/>
        <w:tblW w:w="10516" w:type="dxa"/>
        <w:tblLook w:val="04A0" w:firstRow="1" w:lastRow="0" w:firstColumn="1" w:lastColumn="0" w:noHBand="0" w:noVBand="1"/>
      </w:tblPr>
      <w:tblGrid>
        <w:gridCol w:w="5258"/>
        <w:gridCol w:w="5258"/>
      </w:tblGrid>
      <w:tr w:rsidR="006826AA" w14:paraId="77401A60" w14:textId="77777777" w:rsidTr="00B100AB">
        <w:trPr>
          <w:trHeight w:val="657"/>
        </w:trPr>
        <w:tc>
          <w:tcPr>
            <w:tcW w:w="5258" w:type="dxa"/>
            <w:shd w:val="clear" w:color="auto" w:fill="548DD4" w:themeFill="text2" w:themeFillTint="99"/>
            <w:vAlign w:val="center"/>
          </w:tcPr>
          <w:p w14:paraId="232A71C3" w14:textId="0CA9439E" w:rsidR="006826AA" w:rsidRPr="00B100AB" w:rsidRDefault="006826AA" w:rsidP="00960590">
            <w:pPr>
              <w:ind w:rightChars="-71" w:right="-170"/>
              <w:jc w:val="center"/>
              <w:rPr>
                <w:rFonts w:ascii="新細明體" w:eastAsia="新細明體" w:hAnsi="新細明體" w:cs="新細明體"/>
                <w:color w:val="FFFFFF" w:themeColor="background1"/>
                <w:sz w:val="28"/>
                <w:szCs w:val="28"/>
              </w:rPr>
            </w:pPr>
            <w:r w:rsidRPr="00B100AB">
              <w:rPr>
                <w:rFonts w:ascii="MS Mincho" w:eastAsia="MS Mincho" w:hAnsi="MS Mincho" w:cs="MS Mincho" w:hint="eastAsia"/>
                <w:color w:val="FFFFFF" w:themeColor="background1"/>
                <w:sz w:val="28"/>
                <w:szCs w:val="28"/>
                <w:lang w:eastAsia="ja-JP"/>
              </w:rPr>
              <w:t>✳</w:t>
            </w:r>
            <w:r w:rsidRPr="00B100AB">
              <w:rPr>
                <w:rFonts w:ascii="Lantinghei SC Extralight" w:eastAsia="MS Mincho" w:hAnsi="Lantinghei SC Extralight" w:cs="Lantinghei SC Extralight" w:hint="eastAsia"/>
                <w:color w:val="FFFFFF" w:themeColor="background1"/>
                <w:sz w:val="28"/>
                <w:szCs w:val="28"/>
                <w:lang w:eastAsia="ja-JP"/>
              </w:rPr>
              <w:t>不適用</w:t>
            </w:r>
            <w:r w:rsidRPr="00B100AB">
              <w:rPr>
                <w:rFonts w:ascii="新細明體" w:eastAsia="新細明體" w:hAnsi="新細明體" w:cs="新細明體" w:hint="eastAsia"/>
                <w:color w:val="FFFFFF" w:themeColor="background1"/>
                <w:sz w:val="28"/>
                <w:szCs w:val="28"/>
              </w:rPr>
              <w:t>安心險的狀況</w:t>
            </w:r>
            <w:r w:rsidRPr="00B100AB">
              <w:rPr>
                <w:rFonts w:ascii="MS Mincho" w:eastAsia="MS Mincho" w:hAnsi="MS Mincho" w:cs="MS Mincho" w:hint="eastAsia"/>
                <w:color w:val="FFFFFF" w:themeColor="background1"/>
                <w:sz w:val="28"/>
                <w:szCs w:val="28"/>
                <w:lang w:eastAsia="ja-JP"/>
              </w:rPr>
              <w:t>✳</w:t>
            </w:r>
          </w:p>
        </w:tc>
        <w:tc>
          <w:tcPr>
            <w:tcW w:w="5258" w:type="dxa"/>
            <w:shd w:val="clear" w:color="auto" w:fill="548DD4" w:themeFill="text2" w:themeFillTint="99"/>
            <w:vAlign w:val="center"/>
          </w:tcPr>
          <w:p w14:paraId="2E5B14F7" w14:textId="4AA1C1AA" w:rsidR="006826AA" w:rsidRPr="00B100AB" w:rsidRDefault="006826AA" w:rsidP="00960590">
            <w:pPr>
              <w:ind w:rightChars="-71" w:right="-170"/>
              <w:jc w:val="center"/>
              <w:rPr>
                <w:rFonts w:ascii="Lantinghei SC Extralight" w:eastAsia="MS Mincho" w:hAnsi="Lantinghei SC Extralight" w:cs="Lantinghei SC Extralight"/>
                <w:color w:val="FFFFFF" w:themeColor="background1"/>
                <w:sz w:val="28"/>
                <w:szCs w:val="28"/>
              </w:rPr>
            </w:pPr>
            <w:r w:rsidRPr="00B100AB">
              <w:rPr>
                <w:rFonts w:ascii="MS Mincho" w:eastAsia="MS Mincho" w:hAnsi="MS Mincho" w:cs="MS Mincho" w:hint="eastAsia"/>
                <w:color w:val="FFFFFF" w:themeColor="background1"/>
                <w:sz w:val="28"/>
                <w:szCs w:val="28"/>
              </w:rPr>
              <w:t>✳</w:t>
            </w:r>
            <w:r w:rsidRPr="00B100AB">
              <w:rPr>
                <w:rFonts w:ascii="新細明體" w:eastAsia="新細明體" w:hAnsi="新細明體" w:cs="新細明體" w:hint="eastAsia"/>
                <w:color w:val="FFFFFF" w:themeColor="background1"/>
                <w:sz w:val="28"/>
                <w:szCs w:val="28"/>
              </w:rPr>
              <w:t>其他不適用安心險的狀況</w:t>
            </w:r>
            <w:r w:rsidRPr="00B100AB">
              <w:rPr>
                <w:rFonts w:ascii="MS Mincho" w:eastAsia="MS Mincho" w:hAnsi="MS Mincho" w:cs="MS Mincho" w:hint="eastAsia"/>
                <w:color w:val="FFFFFF" w:themeColor="background1"/>
                <w:sz w:val="28"/>
                <w:szCs w:val="28"/>
              </w:rPr>
              <w:t>✳</w:t>
            </w:r>
          </w:p>
        </w:tc>
      </w:tr>
      <w:tr w:rsidR="006826AA" w14:paraId="0B659FCE" w14:textId="77777777" w:rsidTr="009C3F50">
        <w:tc>
          <w:tcPr>
            <w:tcW w:w="5258" w:type="dxa"/>
            <w:tcBorders>
              <w:bottom w:val="nil"/>
            </w:tcBorders>
            <w:vAlign w:val="center"/>
          </w:tcPr>
          <w:p w14:paraId="12DBA2B9" w14:textId="20E2DC68" w:rsidR="00960590" w:rsidRDefault="00B100AB" w:rsidP="00960590">
            <w:r>
              <w:rPr>
                <w:rFonts w:hint="eastAsia"/>
              </w:rPr>
              <w:t xml:space="preserve">    </w:t>
            </w:r>
            <w:r w:rsidR="006826AA">
              <w:rPr>
                <w:rFonts w:hint="eastAsia"/>
              </w:rPr>
              <w:t>萬一車輛承租期間，非敝司所造成的事故、竊盜、故障、污損、車內裝備的損害（含在非吸菸車裡吸菸，窗戶未關而車內被雨淋溼等）的修繕、清掃等情況下，車輛在這期間因無法出租所產生的休業補償將依敝司規定向客戶請款。＊肇事逃逸、遭受破窗竊盜、寵物的異味或寵物的毛附著在車內、髒污、嘔吐物的殘留或是異臭（異常的香味</w:t>
            </w:r>
            <w:r w:rsidR="006826AA">
              <w:rPr>
                <w:rFonts w:hint="eastAsia"/>
              </w:rPr>
              <w:t>/</w:t>
            </w:r>
            <w:r w:rsidR="006826AA">
              <w:rPr>
                <w:rFonts w:hint="eastAsia"/>
              </w:rPr>
              <w:t>魚腥味等）皆包含在內。</w:t>
            </w:r>
          </w:p>
          <w:p w14:paraId="091B80F3" w14:textId="4BFA622F" w:rsidR="006826AA" w:rsidRPr="00960590" w:rsidRDefault="006826AA" w:rsidP="00960590">
            <w:pPr>
              <w:rPr>
                <w:color w:val="FF0000"/>
              </w:rPr>
            </w:pPr>
            <w:r w:rsidRPr="00960590">
              <w:rPr>
                <w:rFonts w:hint="eastAsia"/>
                <w:color w:val="FF0000"/>
              </w:rPr>
              <w:t>＊</w:t>
            </w:r>
            <w:r w:rsidR="00960590" w:rsidRPr="00960590">
              <w:rPr>
                <w:rFonts w:hint="eastAsia"/>
                <w:color w:val="FF0000"/>
              </w:rPr>
              <w:t>車內若有煙灰掉落將被認定是在車內吸菸</w:t>
            </w:r>
            <w:r w:rsidRPr="00960590">
              <w:rPr>
                <w:rFonts w:hint="eastAsia"/>
                <w:color w:val="FF0000"/>
              </w:rPr>
              <w:t>。</w:t>
            </w:r>
          </w:p>
          <w:p w14:paraId="7F2EA7DD" w14:textId="27A8EED2" w:rsidR="006826AA" w:rsidRPr="00B100AB" w:rsidRDefault="00B100AB" w:rsidP="00960590">
            <w:pPr>
              <w:ind w:rightChars="-71" w:right="-170"/>
              <w:rPr>
                <w:color w:val="FF0000"/>
                <w:sz w:val="36"/>
                <w:szCs w:val="36"/>
              </w:rPr>
            </w:pPr>
            <w:r>
              <w:rPr>
                <w:rFonts w:hint="eastAsia"/>
                <w:color w:val="FF0000"/>
              </w:rPr>
              <w:t xml:space="preserve"> </w:t>
            </w:r>
            <w:r w:rsidRPr="00B100AB">
              <w:rPr>
                <w:rFonts w:hint="eastAsia"/>
                <w:color w:val="FF0000"/>
                <w:sz w:val="36"/>
                <w:szCs w:val="36"/>
              </w:rPr>
              <w:t xml:space="preserve"> </w:t>
            </w:r>
            <w:r w:rsidR="00960590" w:rsidRPr="00B100AB">
              <w:rPr>
                <w:rFonts w:hint="eastAsia"/>
                <w:color w:val="FF0000"/>
                <w:sz w:val="36"/>
                <w:szCs w:val="36"/>
              </w:rPr>
              <w:t>規定費用：</w:t>
            </w:r>
            <w:r w:rsidR="00960590" w:rsidRPr="00B100AB">
              <w:rPr>
                <w:color w:val="FF0000"/>
                <w:sz w:val="36"/>
                <w:szCs w:val="36"/>
              </w:rPr>
              <w:t>30,000</w:t>
            </w:r>
            <w:r w:rsidR="00960590" w:rsidRPr="00B100AB">
              <w:rPr>
                <w:rFonts w:hint="eastAsia"/>
                <w:color w:val="FF0000"/>
                <w:sz w:val="36"/>
                <w:szCs w:val="36"/>
              </w:rPr>
              <w:t>元日幣</w:t>
            </w:r>
          </w:p>
          <w:p w14:paraId="7140BC20" w14:textId="77777777" w:rsidR="006826AA" w:rsidRDefault="006826AA" w:rsidP="00960590">
            <w:pPr>
              <w:ind w:rightChars="-71" w:right="-170"/>
              <w:jc w:val="center"/>
              <w:rPr>
                <w:rFonts w:ascii="Lantinghei SC Extralight" w:eastAsia="MS Mincho" w:hAnsi="Lantinghei SC Extralight" w:cs="Lantinghei SC Extralight"/>
                <w:color w:val="FF0000"/>
                <w:lang w:eastAsia="ja-JP"/>
              </w:rPr>
            </w:pPr>
          </w:p>
        </w:tc>
        <w:tc>
          <w:tcPr>
            <w:tcW w:w="5258" w:type="dxa"/>
            <w:tcBorders>
              <w:bottom w:val="nil"/>
            </w:tcBorders>
            <w:vAlign w:val="center"/>
          </w:tcPr>
          <w:p w14:paraId="076141E3" w14:textId="77777777" w:rsidR="001247C7" w:rsidRDefault="001247C7" w:rsidP="00960590">
            <w:pPr>
              <w:ind w:rightChars="-71" w:right="-170"/>
              <w:rPr>
                <w:rFonts w:ascii="MS Mincho" w:eastAsia="MS Mincho" w:hAnsi="MS Mincho" w:cs="MS Mincho"/>
              </w:rPr>
            </w:pPr>
          </w:p>
          <w:p w14:paraId="0552B4EA" w14:textId="47AC410B" w:rsidR="006826AA" w:rsidRPr="00960590" w:rsidRDefault="00960590" w:rsidP="00960590">
            <w:pPr>
              <w:ind w:rightChars="-71" w:right="-170"/>
              <w:rPr>
                <w:rFonts w:ascii="新細明體" w:eastAsia="新細明體" w:hAnsi="新細明體" w:cs="新細明體"/>
                <w:highlight w:val="yellow"/>
              </w:rPr>
            </w:pPr>
            <w:r w:rsidRPr="00960590">
              <w:rPr>
                <w:rFonts w:ascii="MS Mincho" w:eastAsia="MS Mincho" w:hAnsi="MS Mincho" w:cs="MS Mincho" w:hint="eastAsia"/>
              </w:rPr>
              <w:t xml:space="preserve">✳ </w:t>
            </w:r>
            <w:r w:rsidRPr="00960590">
              <w:rPr>
                <w:rFonts w:ascii="Lantinghei SC Extralight" w:eastAsia="MS Mincho" w:hAnsi="Lantinghei SC Extralight" w:cs="Lantinghei SC Extralight" w:hint="eastAsia"/>
              </w:rPr>
              <w:t>出租的車輛</w:t>
            </w:r>
            <w:r w:rsidRPr="00960590">
              <w:rPr>
                <w:rFonts w:ascii="新細明體" w:eastAsia="新細明體" w:hAnsi="新細明體" w:cs="新細明體" w:hint="eastAsia"/>
              </w:rPr>
              <w:t>若是將其加錯油的情況下，</w:t>
            </w:r>
            <w:r w:rsidRPr="00960590">
              <w:rPr>
                <w:rFonts w:ascii="新細明體" w:eastAsia="新細明體" w:hAnsi="新細明體" w:cs="新細明體" w:hint="eastAsia"/>
                <w:highlight w:val="yellow"/>
              </w:rPr>
              <w:t>將收取</w:t>
            </w:r>
            <w:r w:rsidRPr="00960590">
              <w:rPr>
                <w:rFonts w:ascii="新細明體" w:eastAsia="新細明體" w:hAnsi="新細明體" w:cs="新細明體"/>
                <w:highlight w:val="yellow"/>
              </w:rPr>
              <w:br/>
              <w:t xml:space="preserve">   </w:t>
            </w:r>
            <w:r w:rsidRPr="00960590">
              <w:rPr>
                <w:rFonts w:ascii="新細明體" w:eastAsia="新細明體" w:hAnsi="新細明體" w:cs="新細明體" w:hint="eastAsia"/>
                <w:highlight w:val="yellow"/>
              </w:rPr>
              <w:t>修理費用及下述金額。</w:t>
            </w:r>
          </w:p>
          <w:p w14:paraId="50F322A3" w14:textId="516845AA" w:rsidR="00960590" w:rsidRPr="00B100AB" w:rsidRDefault="00960590" w:rsidP="00960590">
            <w:pPr>
              <w:ind w:rightChars="-71" w:right="-170"/>
              <w:rPr>
                <w:rFonts w:ascii="新細明體" w:eastAsia="新細明體" w:hAnsi="新細明體" w:cs="新細明體"/>
                <w:color w:val="FF0000"/>
                <w:sz w:val="28"/>
                <w:szCs w:val="28"/>
              </w:rPr>
            </w:pPr>
            <w:r w:rsidRPr="00960590">
              <w:rPr>
                <w:rFonts w:ascii="MS Mincho" w:eastAsia="MS Mincho" w:hAnsi="MS Mincho" w:cs="MS Mincho" w:hint="eastAsia"/>
                <w:color w:val="FF0000"/>
              </w:rPr>
              <w:t xml:space="preserve">    </w:t>
            </w:r>
            <w:r w:rsidRPr="00B100AB">
              <w:rPr>
                <w:rFonts w:ascii="MS Mincho" w:eastAsia="MS Mincho" w:hAnsi="MS Mincho" w:cs="MS Mincho" w:hint="eastAsia"/>
                <w:color w:val="FF0000"/>
                <w:sz w:val="28"/>
                <w:szCs w:val="28"/>
              </w:rPr>
              <w:t xml:space="preserve">  </w:t>
            </w:r>
            <w:r w:rsidRPr="00B100AB">
              <w:rPr>
                <w:rFonts w:ascii="Lantinghei SC Extralight" w:eastAsia="MS Mincho" w:hAnsi="Lantinghei SC Extralight" w:cs="Lantinghei SC Extralight" w:hint="eastAsia"/>
                <w:color w:val="FF0000"/>
                <w:sz w:val="28"/>
                <w:szCs w:val="28"/>
              </w:rPr>
              <w:t>加錯油</w:t>
            </w:r>
            <w:r w:rsidR="00B100AB" w:rsidRPr="00B100AB">
              <w:rPr>
                <w:rFonts w:ascii="Lantinghei SC Extralight" w:eastAsia="MS Mincho" w:hAnsi="Lantinghei SC Extralight" w:cs="Lantinghei SC Extralight" w:hint="eastAsia"/>
                <w:color w:val="FF0000"/>
                <w:sz w:val="28"/>
                <w:szCs w:val="28"/>
              </w:rPr>
              <w:t>種</w:t>
            </w:r>
            <w:r w:rsidRPr="00B100AB">
              <w:rPr>
                <w:rFonts w:ascii="新細明體" w:eastAsia="新細明體" w:hAnsi="新細明體" w:cs="新細明體"/>
                <w:color w:val="FF0000"/>
                <w:sz w:val="28"/>
                <w:szCs w:val="28"/>
              </w:rPr>
              <w:t>:</w:t>
            </w:r>
            <w:r w:rsidRPr="00B100AB">
              <w:rPr>
                <w:rFonts w:ascii="新細明體" w:eastAsia="新細明體" w:hAnsi="新細明體" w:cs="新細明體" w:hint="eastAsia"/>
                <w:color w:val="FF0000"/>
                <w:sz w:val="28"/>
                <w:szCs w:val="28"/>
              </w:rPr>
              <w:t xml:space="preserve"> </w:t>
            </w:r>
            <w:r w:rsidRPr="00B100AB">
              <w:rPr>
                <w:rFonts w:ascii="新細明體" w:eastAsia="新細明體" w:hAnsi="新細明體" w:cs="新細明體"/>
                <w:color w:val="FF0000"/>
                <w:sz w:val="28"/>
                <w:szCs w:val="28"/>
              </w:rPr>
              <w:t>50,000</w:t>
            </w:r>
            <w:r w:rsidRPr="00B100AB">
              <w:rPr>
                <w:rFonts w:ascii="新細明體" w:eastAsia="新細明體" w:hAnsi="新細明體" w:cs="新細明體" w:hint="eastAsia"/>
                <w:color w:val="FF0000"/>
                <w:sz w:val="28"/>
                <w:szCs w:val="28"/>
              </w:rPr>
              <w:t>元日幣</w:t>
            </w:r>
          </w:p>
          <w:p w14:paraId="15924688" w14:textId="77777777" w:rsidR="001247C7" w:rsidRDefault="001247C7" w:rsidP="00960590">
            <w:pPr>
              <w:rPr>
                <w:rFonts w:ascii="MS Mincho" w:eastAsia="MS Mincho" w:hAnsi="MS Mincho" w:cs="MS Mincho"/>
              </w:rPr>
            </w:pPr>
          </w:p>
          <w:p w14:paraId="44CD85B7" w14:textId="62BF01B8" w:rsidR="00960590" w:rsidRPr="00960590" w:rsidRDefault="00960590" w:rsidP="00960590">
            <w:r w:rsidRPr="00960590">
              <w:rPr>
                <w:rFonts w:ascii="MS Mincho" w:eastAsia="MS Mincho" w:hAnsi="MS Mincho" w:cs="MS Mincho" w:hint="eastAsia"/>
              </w:rPr>
              <w:t xml:space="preserve">✳ </w:t>
            </w:r>
            <w:r w:rsidRPr="00960590">
              <w:rPr>
                <w:rFonts w:ascii="Lantinghei SC Extralight" w:eastAsia="MS Mincho" w:hAnsi="Lantinghei SC Extralight" w:cs="Lantinghei SC Extralight" w:hint="eastAsia"/>
              </w:rPr>
              <w:t>發生</w:t>
            </w:r>
            <w:r w:rsidRPr="00960590">
              <w:rPr>
                <w:rFonts w:hint="eastAsia"/>
              </w:rPr>
              <w:t>鑰匙遺失的情況下，將收取下述金額</w:t>
            </w:r>
          </w:p>
          <w:p w14:paraId="1D88D077" w14:textId="3648145E" w:rsidR="00960590" w:rsidRPr="00B100AB" w:rsidRDefault="00960590" w:rsidP="00960590">
            <w:pPr>
              <w:rPr>
                <w:color w:val="FF0000"/>
                <w:sz w:val="28"/>
                <w:szCs w:val="28"/>
              </w:rPr>
            </w:pPr>
            <w:r w:rsidRPr="00960590">
              <w:rPr>
                <w:rFonts w:hint="eastAsia"/>
              </w:rPr>
              <w:t xml:space="preserve">     </w:t>
            </w:r>
            <w:r w:rsidRPr="00960590">
              <w:rPr>
                <w:rFonts w:hint="eastAsia"/>
                <w:color w:val="FF0000"/>
              </w:rPr>
              <w:t xml:space="preserve"> </w:t>
            </w:r>
            <w:r w:rsidRPr="00B100AB">
              <w:rPr>
                <w:rFonts w:hint="eastAsia"/>
                <w:color w:val="FF0000"/>
                <w:sz w:val="28"/>
                <w:szCs w:val="28"/>
              </w:rPr>
              <w:t>傳統插入式的鑰匙：</w:t>
            </w:r>
            <w:r w:rsidRPr="00B100AB">
              <w:rPr>
                <w:color w:val="FF0000"/>
                <w:sz w:val="28"/>
                <w:szCs w:val="28"/>
              </w:rPr>
              <w:t>30,000</w:t>
            </w:r>
            <w:r w:rsidRPr="00B100AB">
              <w:rPr>
                <w:rFonts w:hint="eastAsia"/>
                <w:color w:val="FF0000"/>
                <w:sz w:val="28"/>
                <w:szCs w:val="28"/>
              </w:rPr>
              <w:t>元日幣</w:t>
            </w:r>
          </w:p>
          <w:p w14:paraId="585DFD3B" w14:textId="610EF322" w:rsidR="00960590" w:rsidRPr="001247C7" w:rsidRDefault="00B100AB" w:rsidP="00960590">
            <w:pPr>
              <w:rPr>
                <w:color w:val="FF0000"/>
                <w:sz w:val="28"/>
                <w:szCs w:val="28"/>
              </w:rPr>
            </w:pPr>
            <w:r>
              <w:rPr>
                <w:rFonts w:hint="eastAsia"/>
                <w:color w:val="FF0000"/>
                <w:sz w:val="28"/>
                <w:szCs w:val="28"/>
              </w:rPr>
              <w:t xml:space="preserve">     </w:t>
            </w:r>
            <w:r w:rsidR="00960590" w:rsidRPr="00B100AB">
              <w:rPr>
                <w:rFonts w:hint="eastAsia"/>
                <w:color w:val="FF0000"/>
                <w:sz w:val="28"/>
                <w:szCs w:val="28"/>
              </w:rPr>
              <w:t>智慧型電子式鑰匙：</w:t>
            </w:r>
            <w:r w:rsidR="00960590" w:rsidRPr="00B100AB">
              <w:rPr>
                <w:color w:val="FF0000"/>
                <w:sz w:val="28"/>
                <w:szCs w:val="28"/>
              </w:rPr>
              <w:t>50,000</w:t>
            </w:r>
            <w:r w:rsidR="00960590" w:rsidRPr="00B100AB">
              <w:rPr>
                <w:rFonts w:hint="eastAsia"/>
                <w:color w:val="FF0000"/>
                <w:sz w:val="28"/>
                <w:szCs w:val="28"/>
              </w:rPr>
              <w:t>元日幣</w:t>
            </w:r>
          </w:p>
          <w:p w14:paraId="27A88774" w14:textId="77777777" w:rsidR="001247C7" w:rsidRDefault="001247C7" w:rsidP="00960590">
            <w:pPr>
              <w:rPr>
                <w:rFonts w:ascii="MS Mincho" w:eastAsia="MS Mincho" w:hAnsi="MS Mincho" w:cs="MS Mincho"/>
              </w:rPr>
            </w:pPr>
          </w:p>
          <w:p w14:paraId="452631F7" w14:textId="30203773" w:rsidR="00960590" w:rsidRPr="00960590" w:rsidRDefault="00960590" w:rsidP="00960590">
            <w:r w:rsidRPr="00960590">
              <w:rPr>
                <w:rFonts w:ascii="MS Mincho" w:eastAsia="MS Mincho" w:hAnsi="MS Mincho" w:cs="MS Mincho" w:hint="eastAsia"/>
              </w:rPr>
              <w:t>✳</w:t>
            </w:r>
            <w:r w:rsidR="009C3F50">
              <w:rPr>
                <w:rFonts w:ascii="MS Mincho" w:eastAsia="MS Mincho" w:hAnsi="MS Mincho" w:cs="MS Mincho" w:hint="eastAsia"/>
              </w:rPr>
              <w:t xml:space="preserve">  </w:t>
            </w:r>
            <w:r w:rsidRPr="00960590">
              <w:rPr>
                <w:rFonts w:hint="eastAsia"/>
              </w:rPr>
              <w:t>以及送備份鑰匙過去時</w:t>
            </w:r>
            <w:r w:rsidRPr="00960590">
              <w:rPr>
                <w:rFonts w:hint="eastAsia"/>
                <w:highlight w:val="yellow"/>
              </w:rPr>
              <w:t>所使用的宅急便的費</w:t>
            </w:r>
            <w:r w:rsidR="009C3F50">
              <w:rPr>
                <w:rFonts w:hint="eastAsia"/>
                <w:highlight w:val="yellow"/>
              </w:rPr>
              <w:t xml:space="preserve">  </w:t>
            </w:r>
            <w:r w:rsidR="009C3F50">
              <w:rPr>
                <w:highlight w:val="yellow"/>
              </w:rPr>
              <w:br/>
              <w:t xml:space="preserve">    </w:t>
            </w:r>
            <w:r w:rsidRPr="00960590">
              <w:rPr>
                <w:rFonts w:hint="eastAsia"/>
                <w:highlight w:val="yellow"/>
              </w:rPr>
              <w:t>用將由客戶依實際金額負擔。</w:t>
            </w:r>
          </w:p>
          <w:p w14:paraId="70B29EC2" w14:textId="77777777" w:rsidR="00960590" w:rsidRPr="00960590" w:rsidRDefault="00960590" w:rsidP="00960590">
            <w:pPr>
              <w:ind w:rightChars="-71" w:right="-170"/>
              <w:rPr>
                <w:rFonts w:ascii="Lantinghei SC Extralight" w:eastAsia="MS Mincho" w:hAnsi="Lantinghei SC Extralight" w:cs="Lantinghei SC Extralight"/>
                <w:color w:val="FF0000"/>
              </w:rPr>
            </w:pPr>
          </w:p>
          <w:p w14:paraId="0F817636" w14:textId="77777777" w:rsidR="00960590" w:rsidRPr="00960590" w:rsidRDefault="00960590" w:rsidP="00960590">
            <w:pPr>
              <w:ind w:rightChars="-71" w:right="-170"/>
              <w:rPr>
                <w:rFonts w:ascii="MS Mincho" w:eastAsia="MS Mincho" w:hAnsi="MS Mincho" w:cs="MS Mincho"/>
                <w:color w:val="FF0000"/>
              </w:rPr>
            </w:pPr>
          </w:p>
          <w:p w14:paraId="5B7DFD27" w14:textId="35DB5E2F" w:rsidR="00960590" w:rsidRPr="00960590" w:rsidRDefault="00960590" w:rsidP="00960590">
            <w:pPr>
              <w:ind w:rightChars="-71" w:right="-170"/>
              <w:rPr>
                <w:rFonts w:ascii="Lantinghei SC Extralight" w:eastAsia="MS Mincho" w:hAnsi="Lantinghei SC Extralight" w:cs="Lantinghei SC Extralight"/>
                <w:color w:val="FF0000"/>
              </w:rPr>
            </w:pPr>
          </w:p>
        </w:tc>
      </w:tr>
      <w:tr w:rsidR="00960590" w14:paraId="493873B9" w14:textId="77777777" w:rsidTr="009C3F50">
        <w:tblPrEx>
          <w:tblCellMar>
            <w:left w:w="28" w:type="dxa"/>
            <w:right w:w="28" w:type="dxa"/>
          </w:tblCellMar>
          <w:tblLook w:val="0000" w:firstRow="0" w:lastRow="0" w:firstColumn="0" w:lastColumn="0" w:noHBand="0" w:noVBand="0"/>
        </w:tblPrEx>
        <w:trPr>
          <w:trHeight w:val="590"/>
        </w:trPr>
        <w:tc>
          <w:tcPr>
            <w:tcW w:w="10516" w:type="dxa"/>
            <w:gridSpan w:val="2"/>
            <w:tcBorders>
              <w:top w:val="nil"/>
            </w:tcBorders>
          </w:tcPr>
          <w:p w14:paraId="5F049322" w14:textId="77777777" w:rsidR="009C3F50" w:rsidRDefault="009C3F50" w:rsidP="009C3F50">
            <w:pPr>
              <w:pStyle w:val="a3"/>
              <w:ind w:leftChars="0" w:left="1080"/>
            </w:pPr>
            <w:r w:rsidRPr="00960590">
              <w:rPr>
                <w:rFonts w:ascii="MS Mincho" w:eastAsia="MS Mincho" w:hAnsi="MS Mincho" w:cs="MS Mincho" w:hint="eastAsia"/>
              </w:rPr>
              <w:t>✳</w:t>
            </w:r>
            <w:r>
              <w:rPr>
                <w:rFonts w:ascii="MS Mincho" w:eastAsia="MS Mincho" w:hAnsi="MS Mincho" w:cs="MS Mincho" w:hint="eastAsia"/>
              </w:rPr>
              <w:t xml:space="preserve"> </w:t>
            </w:r>
            <w:r>
              <w:rPr>
                <w:rFonts w:hint="eastAsia"/>
              </w:rPr>
              <w:t>上述以外的車輛損害或是造成下一位使用者不良影響的「妥善管理使用義務」，</w:t>
            </w:r>
          </w:p>
          <w:p w14:paraId="4D0F8924" w14:textId="4740F7B5" w:rsidR="009C3F50" w:rsidRDefault="009C3F50" w:rsidP="009C3F50">
            <w:pPr>
              <w:pStyle w:val="a3"/>
              <w:ind w:leftChars="0" w:left="1080"/>
            </w:pPr>
            <w:r>
              <w:rPr>
                <w:rFonts w:ascii="MS Mincho" w:eastAsia="MS Mincho" w:hAnsi="MS Mincho" w:cs="MS Mincho"/>
              </w:rPr>
              <w:t xml:space="preserve">   </w:t>
            </w:r>
            <w:r>
              <w:rPr>
                <w:rFonts w:hint="eastAsia"/>
              </w:rPr>
              <w:t>亦即造成車輛無法正常使用的情況下會有原狀復原費用產生，需請客戶注意。</w:t>
            </w:r>
          </w:p>
          <w:p w14:paraId="591D043D" w14:textId="5EFBF6EA" w:rsidR="00960590" w:rsidRDefault="00960590" w:rsidP="00960590">
            <w:pPr>
              <w:ind w:rightChars="-71" w:right="-170"/>
              <w:rPr>
                <w:rFonts w:ascii="Lantinghei SC Extralight" w:eastAsia="MS Mincho" w:hAnsi="Lantinghei SC Extralight" w:cs="Lantinghei SC Extralight"/>
                <w:color w:val="FF0000"/>
              </w:rPr>
            </w:pPr>
          </w:p>
        </w:tc>
      </w:tr>
    </w:tbl>
    <w:p w14:paraId="23808AA1" w14:textId="77777777" w:rsidR="006826AA" w:rsidRDefault="006826AA" w:rsidP="00A01C43">
      <w:pPr>
        <w:ind w:rightChars="-71" w:right="-170"/>
        <w:rPr>
          <w:rFonts w:ascii="Lantinghei SC Extralight" w:eastAsia="MS Mincho" w:hAnsi="Lantinghei SC Extralight" w:cs="Lantinghei SC Extralight"/>
          <w:color w:val="FF0000"/>
        </w:rPr>
      </w:pPr>
    </w:p>
    <w:tbl>
      <w:tblPr>
        <w:tblStyle w:val="a4"/>
        <w:tblW w:w="0" w:type="auto"/>
        <w:tblLook w:val="04A0" w:firstRow="1" w:lastRow="0" w:firstColumn="1" w:lastColumn="0" w:noHBand="0" w:noVBand="1"/>
      </w:tblPr>
      <w:tblGrid>
        <w:gridCol w:w="10516"/>
      </w:tblGrid>
      <w:tr w:rsidR="00B23BD3" w14:paraId="6B322A76" w14:textId="77777777" w:rsidTr="00B23BD3">
        <w:trPr>
          <w:trHeight w:val="925"/>
        </w:trPr>
        <w:tc>
          <w:tcPr>
            <w:tcW w:w="10516" w:type="dxa"/>
          </w:tcPr>
          <w:p w14:paraId="7E93D3C5" w14:textId="07E37D0E" w:rsidR="00B23BD3" w:rsidRPr="00B23BD3" w:rsidRDefault="00B23BD3" w:rsidP="00B23BD3">
            <w:pPr>
              <w:shd w:val="clear" w:color="auto" w:fill="FFFF00"/>
              <w:ind w:rightChars="-71" w:right="-170"/>
              <w:rPr>
                <w:rFonts w:ascii="Lantinghei SC Extralight" w:eastAsia="MS Mincho" w:hAnsi="Lantinghei SC Extralight" w:cs="Lantinghei SC Extralight"/>
              </w:rPr>
            </w:pPr>
            <w:r>
              <w:rPr>
                <w:rFonts w:ascii="Lantinghei SC Extralight" w:eastAsia="MS Mincho" w:hAnsi="Lantinghei SC Extralight" w:cs="Lantinghei SC Extralight" w:hint="eastAsia"/>
                <w:color w:val="FF0000"/>
              </w:rPr>
              <w:t xml:space="preserve"> </w:t>
            </w:r>
            <w:r w:rsidRPr="00B23BD3">
              <w:rPr>
                <w:rFonts w:ascii="MS Mincho" w:eastAsia="MS Mincho" w:hAnsi="MS Mincho" w:cs="MS Mincho" w:hint="eastAsia"/>
              </w:rPr>
              <w:t>✳</w:t>
            </w:r>
            <w:r w:rsidRPr="00B23BD3">
              <w:rPr>
                <w:rFonts w:ascii="Lantinghei SC Extralight" w:eastAsia="MS Mincho" w:hAnsi="Lantinghei SC Extralight" w:cs="Lantinghei SC Extralight" w:hint="eastAsia"/>
              </w:rPr>
              <w:t xml:space="preserve"> </w:t>
            </w:r>
            <w:r w:rsidRPr="00B23BD3">
              <w:rPr>
                <w:rFonts w:ascii="Lantinghei SC Extralight" w:eastAsia="MS Mincho" w:hAnsi="Lantinghei SC Extralight" w:cs="Lantinghei SC Extralight" w:hint="eastAsia"/>
              </w:rPr>
              <w:t>萬一發生事故或是遇到肇事逃逸的情況下，請立即通知警察做事故處理，之後也和敝司聯絡。</w:t>
            </w:r>
          </w:p>
          <w:p w14:paraId="6ABCE1DF" w14:textId="058AC3AF" w:rsidR="00B23BD3" w:rsidRPr="00B23BD3" w:rsidRDefault="00B23BD3" w:rsidP="00B23BD3">
            <w:pPr>
              <w:shd w:val="clear" w:color="auto" w:fill="FFFF00"/>
              <w:ind w:rightChars="-71" w:right="-170"/>
              <w:rPr>
                <w:rFonts w:ascii="新細明體" w:eastAsia="新細明體" w:hAnsi="新細明體" w:cs="新細明體"/>
                <w:color w:val="FF0000"/>
              </w:rPr>
            </w:pPr>
            <w:r w:rsidRPr="00B23BD3">
              <w:rPr>
                <w:rFonts w:ascii="Lantinghei SC Extralight" w:eastAsia="MS Mincho" w:hAnsi="Lantinghei SC Extralight" w:cs="Lantinghei SC Extralight" w:hint="eastAsia"/>
              </w:rPr>
              <w:t xml:space="preserve"> </w:t>
            </w:r>
            <w:r w:rsidRPr="00B23BD3">
              <w:rPr>
                <w:rFonts w:ascii="MS Mincho" w:eastAsia="MS Mincho" w:hAnsi="MS Mincho" w:cs="MS Mincho" w:hint="eastAsia"/>
              </w:rPr>
              <w:t xml:space="preserve">✳ </w:t>
            </w:r>
            <w:r w:rsidRPr="00B23BD3">
              <w:rPr>
                <w:rFonts w:ascii="新細明體" w:eastAsia="新細明體" w:hAnsi="新細明體" w:cs="新細明體" w:hint="eastAsia"/>
              </w:rPr>
              <w:t>若是在營業時間之外（晚上</w:t>
            </w:r>
            <w:r w:rsidRPr="00B23BD3">
              <w:rPr>
                <w:rFonts w:ascii="新細明體" w:eastAsia="新細明體" w:hAnsi="新細明體" w:cs="新細明體"/>
              </w:rPr>
              <w:t>8</w:t>
            </w:r>
            <w:r w:rsidRPr="00B23BD3">
              <w:rPr>
                <w:rFonts w:ascii="新細明體" w:eastAsia="新細明體" w:hAnsi="新細明體" w:cs="新細明體" w:hint="eastAsia"/>
              </w:rPr>
              <w:t>點後～早上</w:t>
            </w:r>
            <w:r w:rsidRPr="00B23BD3">
              <w:rPr>
                <w:rFonts w:ascii="新細明體" w:eastAsia="新細明體" w:hAnsi="新細明體" w:cs="新細明體"/>
              </w:rPr>
              <w:t>9</w:t>
            </w:r>
            <w:r w:rsidRPr="00B23BD3">
              <w:rPr>
                <w:rFonts w:ascii="新細明體" w:eastAsia="新細明體" w:hAnsi="新細明體" w:cs="新細明體" w:hint="eastAsia"/>
              </w:rPr>
              <w:t>點前），請於隔日的早上</w:t>
            </w:r>
            <w:r w:rsidRPr="00B23BD3">
              <w:rPr>
                <w:rFonts w:ascii="新細明體" w:eastAsia="新細明體" w:hAnsi="新細明體" w:cs="新細明體"/>
              </w:rPr>
              <w:t>9</w:t>
            </w:r>
            <w:r w:rsidRPr="00B23BD3">
              <w:rPr>
                <w:rFonts w:ascii="新細明體" w:eastAsia="新細明體" w:hAnsi="新細明體" w:cs="新細明體" w:hint="eastAsia"/>
              </w:rPr>
              <w:t>點過後跟敝司聯絡。</w:t>
            </w:r>
          </w:p>
        </w:tc>
      </w:tr>
    </w:tbl>
    <w:p w14:paraId="5B094D35" w14:textId="77777777" w:rsidR="00B23BD3" w:rsidRDefault="00B23BD3" w:rsidP="00A01C43">
      <w:pPr>
        <w:ind w:rightChars="-71" w:right="-170"/>
        <w:rPr>
          <w:rFonts w:ascii="Lantinghei SC Extralight" w:eastAsia="MS Mincho" w:hAnsi="Lantinghei SC Extralight" w:cs="Lantinghei SC Extralight"/>
          <w:color w:val="FF0000"/>
        </w:rPr>
      </w:pPr>
    </w:p>
    <w:p w14:paraId="3D413004" w14:textId="38557EC8" w:rsidR="00B23BD3" w:rsidRPr="00B23BD3" w:rsidRDefault="00DB1B50" w:rsidP="00A01C43">
      <w:pPr>
        <w:ind w:rightChars="-71" w:right="-170"/>
        <w:rPr>
          <w:rFonts w:ascii="ヒラギノ角ゴシック W1" w:eastAsia="ヒラギノ角ゴシック W1" w:hAnsi="ヒラギノ角ゴシック W1" w:cs="ヒラギノ角ゴシック W1"/>
          <w:color w:val="FF0000"/>
          <w:sz w:val="36"/>
          <w:szCs w:val="36"/>
        </w:rPr>
      </w:pPr>
      <w:r>
        <w:rPr>
          <w:rFonts w:ascii="Lantinghei SC Extralight" w:eastAsia="MS Mincho" w:hAnsi="Lantinghei SC Extralight" w:cs="Lantinghei SC Extralight"/>
          <w:noProof/>
          <w:color w:val="FF0000"/>
          <w:sz w:val="36"/>
          <w:szCs w:val="36"/>
        </w:rPr>
        <w:drawing>
          <wp:inline distT="0" distB="0" distL="0" distR="0" wp14:anchorId="572BB627" wp14:editId="1F81242C">
            <wp:extent cx="490013" cy="4945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69" cy="495051"/>
                    </a:xfrm>
                    <a:prstGeom prst="rect">
                      <a:avLst/>
                    </a:prstGeom>
                    <a:noFill/>
                    <a:ln>
                      <a:noFill/>
                    </a:ln>
                  </pic:spPr>
                </pic:pic>
              </a:graphicData>
            </a:graphic>
          </wp:inline>
        </w:drawing>
      </w:r>
      <w:r>
        <w:rPr>
          <w:rFonts w:ascii="Lantinghei SC Extralight" w:eastAsia="MS Mincho" w:hAnsi="Lantinghei SC Extralight" w:cs="Lantinghei SC Extralight" w:hint="eastAsia"/>
          <w:color w:val="FF0000"/>
          <w:sz w:val="36"/>
          <w:szCs w:val="36"/>
        </w:rPr>
        <w:t xml:space="preserve"> </w:t>
      </w:r>
      <w:r w:rsidR="00B23BD3" w:rsidRPr="00B23BD3">
        <w:rPr>
          <w:rFonts w:ascii="Lantinghei SC Extralight" w:eastAsia="MS Mincho" w:hAnsi="Lantinghei SC Extralight" w:cs="Lantinghei SC Extralight" w:hint="eastAsia"/>
          <w:color w:val="FF0000"/>
          <w:sz w:val="36"/>
          <w:szCs w:val="36"/>
        </w:rPr>
        <w:t>給使用非吸煙車的客</w:t>
      </w:r>
      <w:r w:rsidR="00B23BD3" w:rsidRPr="00B23BD3">
        <w:rPr>
          <w:rFonts w:ascii="ヒラギノ角ゴシック W1" w:eastAsia="ヒラギノ角ゴシック W1" w:hAnsi="ヒラギノ角ゴシック W1" w:cs="ヒラギノ角ゴシック W1" w:hint="eastAsia"/>
          <w:color w:val="FF0000"/>
          <w:sz w:val="36"/>
          <w:szCs w:val="36"/>
        </w:rPr>
        <w:t>戶</w:t>
      </w:r>
    </w:p>
    <w:p w14:paraId="7C48FE29" w14:textId="1ABB21F6" w:rsidR="00B23BD3" w:rsidRPr="00B23BD3" w:rsidRDefault="00B23BD3" w:rsidP="00A01C43">
      <w:pPr>
        <w:ind w:rightChars="-71" w:right="-170"/>
        <w:rPr>
          <w:rFonts w:ascii="Lantinghei SC Extralight" w:eastAsia="MS Mincho" w:hAnsi="Lantinghei SC Extralight" w:cs="Lantinghei SC Extralight"/>
          <w:color w:val="FF0000"/>
        </w:rPr>
      </w:pPr>
      <w:r>
        <w:rPr>
          <w:rFonts w:ascii="Lantinghei SC Extralight" w:eastAsia="ヒラギノ角ゴシック W1" w:hAnsi="Lantinghei SC Extralight" w:cs="Lantinghei SC Extralight" w:hint="eastAsia"/>
          <w:color w:val="FF0000"/>
        </w:rPr>
        <w:t>敝司致力於提供給客戶舒適暢快地兜風環境，所以將車輛分為非吸煙車及吸煙車</w:t>
      </w:r>
      <w:r w:rsidR="00DB1B50">
        <w:rPr>
          <w:rFonts w:ascii="Lantinghei SC Extralight" w:eastAsia="ヒラギノ角ゴシック W1" w:hAnsi="Lantinghei SC Extralight" w:cs="Lantinghei SC Extralight" w:hint="eastAsia"/>
          <w:color w:val="FF0000"/>
        </w:rPr>
        <w:t>。若您有抽煙的習慣，請務必於車外抽煙，並請在車外抽煙時，緊閉車子的車窗，勿讓煙和煙灰掉落於車內，感謝您的合作。</w:t>
      </w:r>
    </w:p>
    <w:sectPr w:rsidR="00B23BD3" w:rsidRPr="00B23BD3" w:rsidSect="00A01C43">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FBA4E" w14:textId="77777777" w:rsidR="001D0192" w:rsidRDefault="001D0192" w:rsidP="0032734F">
      <w:r>
        <w:separator/>
      </w:r>
    </w:p>
  </w:endnote>
  <w:endnote w:type="continuationSeparator" w:id="0">
    <w:p w14:paraId="16D611F4" w14:textId="77777777" w:rsidR="001D0192" w:rsidRDefault="001D0192" w:rsidP="0032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MS Mincho">
    <w:altName w:val="ＭＳ 明朝"/>
    <w:panose1 w:val="02020609040205080304"/>
    <w:charset w:val="80"/>
    <w:family w:val="modern"/>
    <w:pitch w:val="fixed"/>
    <w:sig w:usb0="E00002FF" w:usb1="6AC7FDFB" w:usb2="00000012" w:usb3="00000000" w:csb0="0002009F" w:csb1="00000000"/>
  </w:font>
  <w:font w:name="STIXGeneral-Regular">
    <w:altName w:val="Arial Unicode MS"/>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 w:name="Lantinghei SC Extralight">
    <w:altName w:val="Arial Unicode MS"/>
    <w:charset w:val="00"/>
    <w:family w:val="auto"/>
    <w:pitch w:val="variable"/>
    <w:sig w:usb0="00000000" w:usb1="08000000" w:usb2="00000000" w:usb3="00000000" w:csb0="00040001" w:csb1="00000000"/>
  </w:font>
  <w:font w:name="ヒラギノ角ゴシック W1">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331D" w14:textId="77777777" w:rsidR="001D0192" w:rsidRDefault="001D0192" w:rsidP="0032734F">
      <w:r>
        <w:separator/>
      </w:r>
    </w:p>
  </w:footnote>
  <w:footnote w:type="continuationSeparator" w:id="0">
    <w:p w14:paraId="248319FC" w14:textId="77777777" w:rsidR="001D0192" w:rsidRDefault="001D0192" w:rsidP="00327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FDB"/>
    <w:multiLevelType w:val="hybridMultilevel"/>
    <w:tmpl w:val="9D94A23A"/>
    <w:lvl w:ilvl="0" w:tplc="A78643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45053E0"/>
    <w:multiLevelType w:val="hybridMultilevel"/>
    <w:tmpl w:val="4A6A42B8"/>
    <w:lvl w:ilvl="0" w:tplc="E3ACCC62">
      <w:start w:val="1"/>
      <w:numFmt w:val="bullet"/>
      <w:lvlText w:val="＊"/>
      <w:lvlJc w:val="left"/>
      <w:pPr>
        <w:ind w:left="1080" w:hanging="360"/>
      </w:pPr>
      <w:rPr>
        <w:rFonts w:ascii="新細明體" w:eastAsia="新細明體" w:hAnsi="新細明體" w:cstheme="minorBidi"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90"/>
    <w:rsid w:val="00016F8E"/>
    <w:rsid w:val="000C1665"/>
    <w:rsid w:val="001247C7"/>
    <w:rsid w:val="0013328E"/>
    <w:rsid w:val="00172A63"/>
    <w:rsid w:val="001A681F"/>
    <w:rsid w:val="001D0192"/>
    <w:rsid w:val="00240B90"/>
    <w:rsid w:val="0032734F"/>
    <w:rsid w:val="0039282F"/>
    <w:rsid w:val="00402AD2"/>
    <w:rsid w:val="00406462"/>
    <w:rsid w:val="00415FB5"/>
    <w:rsid w:val="00574AB4"/>
    <w:rsid w:val="006620D1"/>
    <w:rsid w:val="006775FF"/>
    <w:rsid w:val="006826AA"/>
    <w:rsid w:val="00954C0B"/>
    <w:rsid w:val="00960590"/>
    <w:rsid w:val="00960B55"/>
    <w:rsid w:val="00977EC5"/>
    <w:rsid w:val="009B5364"/>
    <w:rsid w:val="009C3F50"/>
    <w:rsid w:val="00A01C43"/>
    <w:rsid w:val="00A84EA4"/>
    <w:rsid w:val="00B100AB"/>
    <w:rsid w:val="00B23BD3"/>
    <w:rsid w:val="00CB0ED8"/>
    <w:rsid w:val="00CB1DE2"/>
    <w:rsid w:val="00D258DC"/>
    <w:rsid w:val="00D62F2F"/>
    <w:rsid w:val="00DA6630"/>
    <w:rsid w:val="00DB1B50"/>
    <w:rsid w:val="00DF5B0A"/>
    <w:rsid w:val="00E1187B"/>
    <w:rsid w:val="00F60189"/>
    <w:rsid w:val="00F74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3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90"/>
    <w:pPr>
      <w:ind w:leftChars="200" w:left="480"/>
    </w:pPr>
  </w:style>
  <w:style w:type="table" w:styleId="a4">
    <w:name w:val="Table Grid"/>
    <w:basedOn w:val="a1"/>
    <w:uiPriority w:val="59"/>
    <w:rsid w:val="0024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List"/>
    <w:basedOn w:val="a1"/>
    <w:uiPriority w:val="61"/>
    <w:rsid w:val="00F60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F601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F601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Shading Accent 6"/>
    <w:basedOn w:val="a1"/>
    <w:uiPriority w:val="60"/>
    <w:rsid w:val="00F6018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Balloon Text"/>
    <w:basedOn w:val="a"/>
    <w:link w:val="a7"/>
    <w:uiPriority w:val="99"/>
    <w:semiHidden/>
    <w:unhideWhenUsed/>
    <w:rsid w:val="00DB1B50"/>
    <w:rPr>
      <w:rFonts w:ascii="Heiti TC Light" w:eastAsia="Heiti TC Light"/>
      <w:sz w:val="18"/>
      <w:szCs w:val="18"/>
    </w:rPr>
  </w:style>
  <w:style w:type="character" w:customStyle="1" w:styleId="a7">
    <w:name w:val="註解方塊文字 字元"/>
    <w:basedOn w:val="a0"/>
    <w:link w:val="a6"/>
    <w:uiPriority w:val="99"/>
    <w:semiHidden/>
    <w:rsid w:val="00DB1B50"/>
    <w:rPr>
      <w:rFonts w:ascii="Heiti TC Light" w:eastAsia="Heiti TC Light"/>
      <w:sz w:val="18"/>
      <w:szCs w:val="18"/>
    </w:rPr>
  </w:style>
  <w:style w:type="paragraph" w:styleId="a8">
    <w:name w:val="header"/>
    <w:basedOn w:val="a"/>
    <w:link w:val="a9"/>
    <w:uiPriority w:val="99"/>
    <w:unhideWhenUsed/>
    <w:rsid w:val="0032734F"/>
    <w:pPr>
      <w:tabs>
        <w:tab w:val="center" w:pos="4153"/>
        <w:tab w:val="right" w:pos="8306"/>
      </w:tabs>
      <w:snapToGrid w:val="0"/>
    </w:pPr>
    <w:rPr>
      <w:sz w:val="20"/>
      <w:szCs w:val="20"/>
    </w:rPr>
  </w:style>
  <w:style w:type="character" w:customStyle="1" w:styleId="a9">
    <w:name w:val="頁首 字元"/>
    <w:basedOn w:val="a0"/>
    <w:link w:val="a8"/>
    <w:uiPriority w:val="99"/>
    <w:rsid w:val="0032734F"/>
    <w:rPr>
      <w:sz w:val="20"/>
      <w:szCs w:val="20"/>
    </w:rPr>
  </w:style>
  <w:style w:type="paragraph" w:styleId="aa">
    <w:name w:val="footer"/>
    <w:basedOn w:val="a"/>
    <w:link w:val="ab"/>
    <w:uiPriority w:val="99"/>
    <w:unhideWhenUsed/>
    <w:rsid w:val="0032734F"/>
    <w:pPr>
      <w:tabs>
        <w:tab w:val="center" w:pos="4153"/>
        <w:tab w:val="right" w:pos="8306"/>
      </w:tabs>
      <w:snapToGrid w:val="0"/>
    </w:pPr>
    <w:rPr>
      <w:sz w:val="20"/>
      <w:szCs w:val="20"/>
    </w:rPr>
  </w:style>
  <w:style w:type="character" w:customStyle="1" w:styleId="ab">
    <w:name w:val="頁尾 字元"/>
    <w:basedOn w:val="a0"/>
    <w:link w:val="aa"/>
    <w:uiPriority w:val="99"/>
    <w:rsid w:val="003273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90"/>
    <w:pPr>
      <w:ind w:leftChars="200" w:left="480"/>
    </w:pPr>
  </w:style>
  <w:style w:type="table" w:styleId="a4">
    <w:name w:val="Table Grid"/>
    <w:basedOn w:val="a1"/>
    <w:uiPriority w:val="59"/>
    <w:rsid w:val="0024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List"/>
    <w:basedOn w:val="a1"/>
    <w:uiPriority w:val="61"/>
    <w:rsid w:val="00F60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F601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F601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Shading Accent 6"/>
    <w:basedOn w:val="a1"/>
    <w:uiPriority w:val="60"/>
    <w:rsid w:val="00F6018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Balloon Text"/>
    <w:basedOn w:val="a"/>
    <w:link w:val="a7"/>
    <w:uiPriority w:val="99"/>
    <w:semiHidden/>
    <w:unhideWhenUsed/>
    <w:rsid w:val="00DB1B50"/>
    <w:rPr>
      <w:rFonts w:ascii="Heiti TC Light" w:eastAsia="Heiti TC Light"/>
      <w:sz w:val="18"/>
      <w:szCs w:val="18"/>
    </w:rPr>
  </w:style>
  <w:style w:type="character" w:customStyle="1" w:styleId="a7">
    <w:name w:val="註解方塊文字 字元"/>
    <w:basedOn w:val="a0"/>
    <w:link w:val="a6"/>
    <w:uiPriority w:val="99"/>
    <w:semiHidden/>
    <w:rsid w:val="00DB1B50"/>
    <w:rPr>
      <w:rFonts w:ascii="Heiti TC Light" w:eastAsia="Heiti TC Light"/>
      <w:sz w:val="18"/>
      <w:szCs w:val="18"/>
    </w:rPr>
  </w:style>
  <w:style w:type="paragraph" w:styleId="a8">
    <w:name w:val="header"/>
    <w:basedOn w:val="a"/>
    <w:link w:val="a9"/>
    <w:uiPriority w:val="99"/>
    <w:unhideWhenUsed/>
    <w:rsid w:val="0032734F"/>
    <w:pPr>
      <w:tabs>
        <w:tab w:val="center" w:pos="4153"/>
        <w:tab w:val="right" w:pos="8306"/>
      </w:tabs>
      <w:snapToGrid w:val="0"/>
    </w:pPr>
    <w:rPr>
      <w:sz w:val="20"/>
      <w:szCs w:val="20"/>
    </w:rPr>
  </w:style>
  <w:style w:type="character" w:customStyle="1" w:styleId="a9">
    <w:name w:val="頁首 字元"/>
    <w:basedOn w:val="a0"/>
    <w:link w:val="a8"/>
    <w:uiPriority w:val="99"/>
    <w:rsid w:val="0032734F"/>
    <w:rPr>
      <w:sz w:val="20"/>
      <w:szCs w:val="20"/>
    </w:rPr>
  </w:style>
  <w:style w:type="paragraph" w:styleId="aa">
    <w:name w:val="footer"/>
    <w:basedOn w:val="a"/>
    <w:link w:val="ab"/>
    <w:uiPriority w:val="99"/>
    <w:unhideWhenUsed/>
    <w:rsid w:val="0032734F"/>
    <w:pPr>
      <w:tabs>
        <w:tab w:val="center" w:pos="4153"/>
        <w:tab w:val="right" w:pos="8306"/>
      </w:tabs>
      <w:snapToGrid w:val="0"/>
    </w:pPr>
    <w:rPr>
      <w:sz w:val="20"/>
      <w:szCs w:val="20"/>
    </w:rPr>
  </w:style>
  <w:style w:type="character" w:customStyle="1" w:styleId="ab">
    <w:name w:val="頁尾 字元"/>
    <w:basedOn w:val="a0"/>
    <w:link w:val="aa"/>
    <w:uiPriority w:val="99"/>
    <w:rsid w:val="00327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8E60-4A02-4212-A176-44EE10BF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USER</cp:lastModifiedBy>
  <cp:revision>24</cp:revision>
  <dcterms:created xsi:type="dcterms:W3CDTF">2016-12-27T07:53:00Z</dcterms:created>
  <dcterms:modified xsi:type="dcterms:W3CDTF">2017-01-05T09:19:00Z</dcterms:modified>
</cp:coreProperties>
</file>